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2247" w14:textId="583408D6" w:rsidR="00275B28" w:rsidRDefault="009B21B8" w:rsidP="000D31C0">
      <w:pPr>
        <w:pStyle w:val="Title"/>
        <w:ind w:hanging="270"/>
        <w:jc w:val="center"/>
        <w:rPr>
          <w:rFonts w:ascii="Buckeye Serif 2" w:hAnsi="Buckeye Serif 2"/>
          <w:sz w:val="48"/>
          <w:szCs w:val="48"/>
        </w:rPr>
      </w:pPr>
      <w:r w:rsidRPr="009B21B8">
        <w:rPr>
          <w:rFonts w:ascii="Buckeye Serif 2" w:hAnsi="Buckeye Serif 2"/>
          <w:sz w:val="48"/>
          <w:szCs w:val="48"/>
        </w:rPr>
        <w:t>Universal Design for Learning:</w:t>
      </w:r>
    </w:p>
    <w:p w14:paraId="2319DB64" w14:textId="2427E16B" w:rsidR="00153EC0" w:rsidRPr="00B22D63" w:rsidRDefault="009B21B8" w:rsidP="000D31C0">
      <w:pPr>
        <w:pStyle w:val="Title"/>
        <w:ind w:left="-90" w:hanging="180"/>
        <w:jc w:val="center"/>
        <w:rPr>
          <w:rFonts w:ascii="Buckeye Serif 2" w:hAnsi="Buckeye Serif 2"/>
          <w:sz w:val="48"/>
          <w:szCs w:val="48"/>
        </w:rPr>
      </w:pPr>
      <w:r w:rsidRPr="009B21B8">
        <w:rPr>
          <w:rFonts w:ascii="Buckeye Serif 2" w:hAnsi="Buckeye Serif 2"/>
          <w:sz w:val="48"/>
          <w:szCs w:val="48"/>
        </w:rPr>
        <w:t>Creating Flexible and Inclusive Classrooms</w:t>
      </w:r>
    </w:p>
    <w:p w14:paraId="5E712F1C" w14:textId="50EED6CF" w:rsidR="009B21B8" w:rsidRDefault="00153EC0" w:rsidP="00FC1601">
      <w:pPr>
        <w:pStyle w:val="Heading1"/>
        <w:ind w:left="-540"/>
        <w:rPr>
          <w:rFonts w:ascii="Buckeye Sans 2" w:hAnsi="Buckeye Sans 2"/>
        </w:rPr>
      </w:pPr>
      <w:r w:rsidRPr="000D31C0">
        <w:rPr>
          <w:rFonts w:ascii="Buckeye Sans 2" w:hAnsi="Buckeye Sans 2"/>
        </w:rPr>
        <w:t>Multiple Means of Engagement (The Why</w:t>
      </w:r>
      <w:r w:rsidR="00DC2375" w:rsidRPr="000D31C0">
        <w:rPr>
          <w:rFonts w:ascii="Buckeye Sans 2" w:hAnsi="Buckeye Sans 2"/>
        </w:rPr>
        <w:t>)</w:t>
      </w:r>
    </w:p>
    <w:tbl>
      <w:tblPr>
        <w:tblStyle w:val="TableGrid"/>
        <w:tblW w:w="10345" w:type="dxa"/>
        <w:tblInd w:w="-503" w:type="dxa"/>
        <w:tblLook w:val="04A0" w:firstRow="1" w:lastRow="0" w:firstColumn="1" w:lastColumn="0" w:noHBand="0" w:noVBand="1"/>
        <w:tblCaption w:val="1. Multiple Means of Engagement"/>
        <w:tblDescription w:val="Table showing 11 strategies or methods to provide Multiple Means of Engagement, allowing users to mark whether they are doing these &quot;Now&quot; (Column 2) or plan to in the &quot;Future&quot; (Column 3). Column 1: Method. Column 2: Now. Column 3: Future."/>
      </w:tblPr>
      <w:tblGrid>
        <w:gridCol w:w="8521"/>
        <w:gridCol w:w="899"/>
        <w:gridCol w:w="925"/>
      </w:tblGrid>
      <w:tr w:rsidR="00AC57FA" w:rsidRPr="008E3BD2" w14:paraId="6E6897E3" w14:textId="77777777" w:rsidTr="000A312E">
        <w:tc>
          <w:tcPr>
            <w:tcW w:w="8521" w:type="dxa"/>
            <w:shd w:val="clear" w:color="auto" w:fill="D0CECE" w:themeFill="background2" w:themeFillShade="E6"/>
          </w:tcPr>
          <w:p w14:paraId="580C0075" w14:textId="77777777" w:rsidR="00AC57FA" w:rsidRPr="008E3BD2" w:rsidRDefault="00AC57FA" w:rsidP="000A312E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Method</w:t>
            </w:r>
          </w:p>
        </w:tc>
        <w:tc>
          <w:tcPr>
            <w:tcW w:w="899" w:type="dxa"/>
            <w:shd w:val="clear" w:color="auto" w:fill="D0CECE" w:themeFill="background2" w:themeFillShade="E6"/>
          </w:tcPr>
          <w:p w14:paraId="5F7A63C4" w14:textId="77777777" w:rsidR="00AC57FA" w:rsidRPr="008E3BD2" w:rsidRDefault="00AC57FA" w:rsidP="000A312E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E3BD2">
              <w:rPr>
                <w:rFonts w:cstheme="minorHAnsi"/>
                <w:b/>
                <w:bCs/>
                <w:sz w:val="26"/>
                <w:szCs w:val="26"/>
              </w:rPr>
              <w:t>Now</w:t>
            </w:r>
          </w:p>
        </w:tc>
        <w:tc>
          <w:tcPr>
            <w:tcW w:w="925" w:type="dxa"/>
            <w:shd w:val="clear" w:color="auto" w:fill="D0CECE" w:themeFill="background2" w:themeFillShade="E6"/>
          </w:tcPr>
          <w:p w14:paraId="7552392E" w14:textId="77777777" w:rsidR="00AC57FA" w:rsidRPr="008E3BD2" w:rsidRDefault="00AC57FA" w:rsidP="000A312E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E3BD2">
              <w:rPr>
                <w:rFonts w:cstheme="minorHAnsi"/>
                <w:b/>
                <w:bCs/>
                <w:sz w:val="26"/>
                <w:szCs w:val="26"/>
              </w:rPr>
              <w:t>Future</w:t>
            </w:r>
          </w:p>
        </w:tc>
      </w:tr>
      <w:tr w:rsidR="00AC57FA" w:rsidRPr="008E3BD2" w14:paraId="3736CFAA" w14:textId="77777777" w:rsidTr="000A312E">
        <w:tc>
          <w:tcPr>
            <w:tcW w:w="8521" w:type="dxa"/>
          </w:tcPr>
          <w:p w14:paraId="3D97DB2C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>A. Create introductory exercises that are personable, friendly, and related to course content</w:t>
            </w:r>
          </w:p>
        </w:tc>
        <w:tc>
          <w:tcPr>
            <w:tcW w:w="899" w:type="dxa"/>
          </w:tcPr>
          <w:p w14:paraId="05BFFCA2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314B7791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61538433" w14:textId="77777777" w:rsidTr="000A312E">
        <w:tc>
          <w:tcPr>
            <w:tcW w:w="8521" w:type="dxa"/>
          </w:tcPr>
          <w:p w14:paraId="4CC98C5E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 xml:space="preserve">B. </w:t>
            </w:r>
            <w:r>
              <w:rPr>
                <w:rFonts w:cstheme="minorHAnsi"/>
                <w:sz w:val="26"/>
                <w:szCs w:val="26"/>
              </w:rPr>
              <w:t xml:space="preserve">Foster a welcoming, respectful </w:t>
            </w:r>
            <w:r w:rsidRPr="008E3BD2">
              <w:rPr>
                <w:rFonts w:cstheme="minorHAnsi"/>
                <w:sz w:val="26"/>
                <w:szCs w:val="26"/>
              </w:rPr>
              <w:t>learning environment</w:t>
            </w:r>
          </w:p>
        </w:tc>
        <w:tc>
          <w:tcPr>
            <w:tcW w:w="899" w:type="dxa"/>
          </w:tcPr>
          <w:p w14:paraId="6B1AC34B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7CC30995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3B84C23D" w14:textId="77777777" w:rsidTr="000A312E">
        <w:tc>
          <w:tcPr>
            <w:tcW w:w="8521" w:type="dxa"/>
          </w:tcPr>
          <w:p w14:paraId="5C038818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</w:t>
            </w:r>
            <w:r w:rsidRPr="008E3BD2">
              <w:rPr>
                <w:rFonts w:cstheme="minorHAnsi"/>
                <w:sz w:val="26"/>
                <w:szCs w:val="26"/>
              </w:rPr>
              <w:t>. As a class, establish ground rules for discussion</w:t>
            </w:r>
          </w:p>
        </w:tc>
        <w:tc>
          <w:tcPr>
            <w:tcW w:w="899" w:type="dxa"/>
          </w:tcPr>
          <w:p w14:paraId="0E88EC52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35DEB2F9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3B4574D1" w14:textId="77777777" w:rsidTr="000A312E">
        <w:tc>
          <w:tcPr>
            <w:tcW w:w="8521" w:type="dxa"/>
          </w:tcPr>
          <w:p w14:paraId="6F1C7872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</w:t>
            </w:r>
            <w:r w:rsidRPr="008E3BD2">
              <w:rPr>
                <w:rFonts w:cstheme="minorHAnsi"/>
                <w:sz w:val="26"/>
                <w:szCs w:val="26"/>
              </w:rPr>
              <w:t>. Encourage questions and use sufficient wait time</w:t>
            </w:r>
          </w:p>
        </w:tc>
        <w:tc>
          <w:tcPr>
            <w:tcW w:w="899" w:type="dxa"/>
          </w:tcPr>
          <w:p w14:paraId="3245A8E6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356D4038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02AC12F3" w14:textId="77777777" w:rsidTr="000A312E">
        <w:tc>
          <w:tcPr>
            <w:tcW w:w="8521" w:type="dxa"/>
          </w:tcPr>
          <w:p w14:paraId="729F52E9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</w:t>
            </w:r>
            <w:r w:rsidRPr="008E3BD2">
              <w:rPr>
                <w:rFonts w:cstheme="minorHAnsi"/>
                <w:sz w:val="26"/>
                <w:szCs w:val="26"/>
              </w:rPr>
              <w:t xml:space="preserve">. </w:t>
            </w:r>
            <w:r>
              <w:rPr>
                <w:rFonts w:cstheme="minorHAnsi"/>
                <w:sz w:val="26"/>
                <w:szCs w:val="26"/>
              </w:rPr>
              <w:t>Explain to students how</w:t>
            </w:r>
            <w:r w:rsidRPr="008E3BD2">
              <w:rPr>
                <w:rFonts w:cstheme="minorHAnsi"/>
                <w:sz w:val="26"/>
                <w:szCs w:val="26"/>
              </w:rPr>
              <w:t xml:space="preserve"> assignments</w:t>
            </w:r>
            <w:r>
              <w:rPr>
                <w:rFonts w:cstheme="minorHAnsi"/>
                <w:sz w:val="26"/>
                <w:szCs w:val="26"/>
              </w:rPr>
              <w:t xml:space="preserve"> and lectures</w:t>
            </w:r>
            <w:r w:rsidRPr="008E3BD2">
              <w:rPr>
                <w:rFonts w:cstheme="minorHAnsi"/>
                <w:sz w:val="26"/>
                <w:szCs w:val="26"/>
              </w:rPr>
              <w:t xml:space="preserve"> align with </w:t>
            </w:r>
            <w:r>
              <w:rPr>
                <w:rFonts w:cstheme="minorHAnsi"/>
                <w:sz w:val="26"/>
                <w:szCs w:val="26"/>
              </w:rPr>
              <w:t>course</w:t>
            </w:r>
            <w:r w:rsidRPr="008E3BD2">
              <w:rPr>
                <w:rFonts w:cstheme="minorHAnsi"/>
                <w:sz w:val="26"/>
                <w:szCs w:val="26"/>
              </w:rPr>
              <w:t xml:space="preserve"> learning outcomes</w:t>
            </w:r>
            <w:r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899" w:type="dxa"/>
          </w:tcPr>
          <w:p w14:paraId="653C9E71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6197412C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04A40B8E" w14:textId="77777777" w:rsidTr="000A312E">
        <w:tc>
          <w:tcPr>
            <w:tcW w:w="8521" w:type="dxa"/>
          </w:tcPr>
          <w:p w14:paraId="1E5F9F37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</w:t>
            </w:r>
            <w:r w:rsidRPr="008E3BD2">
              <w:rPr>
                <w:rFonts w:cstheme="minorHAnsi"/>
                <w:sz w:val="26"/>
                <w:szCs w:val="26"/>
              </w:rPr>
              <w:t xml:space="preserve">. Discuss </w:t>
            </w:r>
            <w:r>
              <w:rPr>
                <w:rFonts w:cstheme="minorHAnsi"/>
                <w:sz w:val="26"/>
                <w:szCs w:val="26"/>
              </w:rPr>
              <w:t xml:space="preserve">or demonstrate the value of course learning outcomes to students. </w:t>
            </w:r>
          </w:p>
        </w:tc>
        <w:tc>
          <w:tcPr>
            <w:tcW w:w="899" w:type="dxa"/>
          </w:tcPr>
          <w:p w14:paraId="556BB788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206CAFE1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0BB4BA49" w14:textId="77777777" w:rsidTr="000A312E">
        <w:tc>
          <w:tcPr>
            <w:tcW w:w="8521" w:type="dxa"/>
          </w:tcPr>
          <w:p w14:paraId="245BFEA2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</w:t>
            </w:r>
            <w:r w:rsidRPr="008E3BD2">
              <w:rPr>
                <w:rFonts w:cstheme="minorHAnsi"/>
                <w:sz w:val="26"/>
                <w:szCs w:val="26"/>
              </w:rPr>
              <w:t>. Incorporate opportunities for students to reflect on and share their own backgrounds and experiences in relation to course material</w:t>
            </w:r>
          </w:p>
        </w:tc>
        <w:tc>
          <w:tcPr>
            <w:tcW w:w="899" w:type="dxa"/>
          </w:tcPr>
          <w:p w14:paraId="78446198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7260EEC4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35AF253B" w14:textId="77777777" w:rsidTr="000A312E">
        <w:tc>
          <w:tcPr>
            <w:tcW w:w="8521" w:type="dxa"/>
          </w:tcPr>
          <w:p w14:paraId="2F5B3758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</w:t>
            </w:r>
            <w:r w:rsidRPr="008E3BD2">
              <w:rPr>
                <w:rFonts w:cstheme="minorHAnsi"/>
                <w:sz w:val="26"/>
                <w:szCs w:val="26"/>
              </w:rPr>
              <w:t>. Include course materials representing a diverse set of perspectives and experiences</w:t>
            </w:r>
          </w:p>
        </w:tc>
        <w:tc>
          <w:tcPr>
            <w:tcW w:w="899" w:type="dxa"/>
          </w:tcPr>
          <w:p w14:paraId="596706FB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6083A71E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7FAF74F0" w14:textId="77777777" w:rsidTr="000A312E">
        <w:tc>
          <w:tcPr>
            <w:tcW w:w="8521" w:type="dxa"/>
          </w:tcPr>
          <w:p w14:paraId="1B342187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</w:t>
            </w:r>
            <w:r w:rsidRPr="008E3BD2">
              <w:rPr>
                <w:rFonts w:cstheme="minorHAnsi"/>
                <w:sz w:val="26"/>
                <w:szCs w:val="26"/>
              </w:rPr>
              <w:t>. Establish learning communities</w:t>
            </w:r>
            <w:r>
              <w:rPr>
                <w:rFonts w:cstheme="minorHAnsi"/>
                <w:sz w:val="26"/>
                <w:szCs w:val="26"/>
              </w:rPr>
              <w:t xml:space="preserve"> and peer-to-peer relationships in the course</w:t>
            </w:r>
          </w:p>
        </w:tc>
        <w:tc>
          <w:tcPr>
            <w:tcW w:w="899" w:type="dxa"/>
          </w:tcPr>
          <w:p w14:paraId="39F6EA65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508B00ED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04743FD0" w14:textId="77777777" w:rsidTr="000A312E">
        <w:tc>
          <w:tcPr>
            <w:tcW w:w="8521" w:type="dxa"/>
          </w:tcPr>
          <w:p w14:paraId="09260A29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</w:t>
            </w:r>
            <w:r w:rsidRPr="00802338">
              <w:rPr>
                <w:rFonts w:cstheme="minorHAnsi"/>
                <w:sz w:val="26"/>
                <w:szCs w:val="26"/>
              </w:rPr>
              <w:t>.  Share with your students your teaching style and philosophy via email or online video before the start of the term</w:t>
            </w:r>
          </w:p>
        </w:tc>
        <w:tc>
          <w:tcPr>
            <w:tcW w:w="899" w:type="dxa"/>
          </w:tcPr>
          <w:p w14:paraId="13607AD3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77549F68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AC57FA" w:rsidRPr="008E3BD2" w14:paraId="20CFFCA8" w14:textId="77777777" w:rsidTr="000A312E">
        <w:tc>
          <w:tcPr>
            <w:tcW w:w="8521" w:type="dxa"/>
          </w:tcPr>
          <w:p w14:paraId="7AC0B8BE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K</w:t>
            </w:r>
            <w:r w:rsidRPr="008E3BD2">
              <w:rPr>
                <w:rFonts w:cstheme="minorHAnsi"/>
                <w:sz w:val="26"/>
                <w:szCs w:val="26"/>
              </w:rPr>
              <w:t xml:space="preserve">. Ask students to complete </w:t>
            </w:r>
            <w:r>
              <w:rPr>
                <w:rFonts w:cstheme="minorHAnsi"/>
                <w:sz w:val="26"/>
                <w:szCs w:val="26"/>
              </w:rPr>
              <w:t>guided</w:t>
            </w:r>
            <w:r w:rsidRPr="008E3BD2">
              <w:rPr>
                <w:rFonts w:cstheme="minorHAnsi"/>
                <w:sz w:val="26"/>
                <w:szCs w:val="26"/>
              </w:rPr>
              <w:t xml:space="preserve"> peer evaluations for group members when assigning group work</w:t>
            </w:r>
          </w:p>
        </w:tc>
        <w:tc>
          <w:tcPr>
            <w:tcW w:w="899" w:type="dxa"/>
          </w:tcPr>
          <w:p w14:paraId="4E7C5B57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25" w:type="dxa"/>
          </w:tcPr>
          <w:p w14:paraId="13C8FE49" w14:textId="77777777" w:rsidR="00AC57FA" w:rsidRPr="008E3BD2" w:rsidRDefault="00AC57FA" w:rsidP="000A312E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3DFA645A" w14:textId="5299E5C1" w:rsidR="00DC2375" w:rsidRPr="000D31C0" w:rsidRDefault="00FC1601" w:rsidP="00AC57FA">
      <w:pPr>
        <w:pStyle w:val="Heading1"/>
        <w:ind w:left="-540"/>
        <w:rPr>
          <w:rFonts w:ascii="Buckeye Sans 2" w:hAnsi="Buckeye Sans 2"/>
        </w:rPr>
      </w:pPr>
      <w:r>
        <w:br/>
      </w:r>
      <w:r w:rsidR="00DC2375" w:rsidRPr="000D31C0">
        <w:rPr>
          <w:rFonts w:ascii="Buckeye Sans 2" w:hAnsi="Buckeye Sans 2"/>
        </w:rPr>
        <w:t>Multiple Means of Representation (The What)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  <w:tblCaption w:val="2. Multiple Means of Representation"/>
        <w:tblDescription w:val="Table showing 10 strategies or methods to provide Multiple Means of Representation, allowing users to mark whether they are doing these &quot;Now&quot; (Column 2) or plan to in the &quot;Future&quot; (Column 3). Column 1: Method. Column 2: Now. Column 3: Future."/>
      </w:tblPr>
      <w:tblGrid>
        <w:gridCol w:w="8550"/>
        <w:gridCol w:w="900"/>
        <w:gridCol w:w="990"/>
      </w:tblGrid>
      <w:tr w:rsidR="00DC2375" w:rsidRPr="008E3BD2" w14:paraId="7B6DBEB3" w14:textId="77777777" w:rsidTr="00AC57FA">
        <w:tc>
          <w:tcPr>
            <w:tcW w:w="8550" w:type="dxa"/>
            <w:shd w:val="clear" w:color="auto" w:fill="D0CECE" w:themeFill="background2" w:themeFillShade="E6"/>
          </w:tcPr>
          <w:p w14:paraId="04CA0C94" w14:textId="6717F317" w:rsidR="00DC2375" w:rsidRPr="008E3BD2" w:rsidRDefault="00DC2375" w:rsidP="00852BB2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Method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565130CD" w14:textId="77777777" w:rsidR="00DC2375" w:rsidRPr="008E3BD2" w:rsidRDefault="00DC2375" w:rsidP="00852BB2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E3BD2">
              <w:rPr>
                <w:rFonts w:cstheme="minorHAnsi"/>
                <w:b/>
                <w:bCs/>
                <w:sz w:val="26"/>
                <w:szCs w:val="26"/>
              </w:rPr>
              <w:t>Now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03CA1AAB" w14:textId="77777777" w:rsidR="00DC2375" w:rsidRPr="008E3BD2" w:rsidRDefault="00DC2375" w:rsidP="00852BB2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E3BD2">
              <w:rPr>
                <w:rFonts w:cstheme="minorHAnsi"/>
                <w:b/>
                <w:bCs/>
                <w:sz w:val="26"/>
                <w:szCs w:val="26"/>
              </w:rPr>
              <w:t>Future</w:t>
            </w:r>
          </w:p>
        </w:tc>
      </w:tr>
      <w:tr w:rsidR="00DC2375" w:rsidRPr="008E3BD2" w14:paraId="0545C9AA" w14:textId="77777777" w:rsidTr="00AC57FA">
        <w:tc>
          <w:tcPr>
            <w:tcW w:w="8550" w:type="dxa"/>
          </w:tcPr>
          <w:p w14:paraId="3C39DC27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 xml:space="preserve">A. Post reading materials </w:t>
            </w:r>
            <w:r>
              <w:rPr>
                <w:rFonts w:cstheme="minorHAnsi"/>
                <w:sz w:val="26"/>
                <w:szCs w:val="26"/>
              </w:rPr>
              <w:t>online where possible.</w:t>
            </w:r>
          </w:p>
        </w:tc>
        <w:tc>
          <w:tcPr>
            <w:tcW w:w="900" w:type="dxa"/>
          </w:tcPr>
          <w:p w14:paraId="12BF9911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5B5FCCEF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C2375" w:rsidRPr="008E3BD2" w14:paraId="249B8C40" w14:textId="77777777" w:rsidTr="00AC57FA">
        <w:tc>
          <w:tcPr>
            <w:tcW w:w="8550" w:type="dxa"/>
          </w:tcPr>
          <w:p w14:paraId="61563441" w14:textId="0D39A1A2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</w:t>
            </w:r>
            <w:r w:rsidRPr="008E3BD2">
              <w:rPr>
                <w:rFonts w:cstheme="minorHAnsi"/>
                <w:sz w:val="26"/>
                <w:szCs w:val="26"/>
              </w:rPr>
              <w:t>. Provide all handouts and evaluations in 12-14 pt san</w:t>
            </w:r>
            <w:r w:rsidR="00D74CE7">
              <w:rPr>
                <w:rFonts w:cstheme="minorHAnsi"/>
                <w:sz w:val="26"/>
                <w:szCs w:val="26"/>
              </w:rPr>
              <w:t>s</w:t>
            </w:r>
            <w:r w:rsidRPr="008E3BD2">
              <w:rPr>
                <w:rFonts w:cstheme="minorHAnsi"/>
                <w:sz w:val="26"/>
                <w:szCs w:val="26"/>
              </w:rPr>
              <w:t xml:space="preserve"> serif font</w:t>
            </w:r>
          </w:p>
        </w:tc>
        <w:tc>
          <w:tcPr>
            <w:tcW w:w="900" w:type="dxa"/>
          </w:tcPr>
          <w:p w14:paraId="431F95FA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2DC97508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C2375" w:rsidRPr="008E3BD2" w14:paraId="142CED20" w14:textId="77777777" w:rsidTr="00AC57FA">
        <w:tc>
          <w:tcPr>
            <w:tcW w:w="8550" w:type="dxa"/>
          </w:tcPr>
          <w:p w14:paraId="7E602CA4" w14:textId="76FA76F3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</w:t>
            </w:r>
            <w:r w:rsidRPr="008E3BD2">
              <w:rPr>
                <w:rFonts w:cstheme="minorHAnsi"/>
                <w:sz w:val="26"/>
                <w:szCs w:val="26"/>
              </w:rPr>
              <w:t>. Provide all PowerPoint slides &amp; handouts in Universal Design format (i.e., few words per slide, san</w:t>
            </w:r>
            <w:r w:rsidR="00D74CE7">
              <w:rPr>
                <w:rFonts w:cstheme="minorHAnsi"/>
                <w:sz w:val="26"/>
                <w:szCs w:val="26"/>
              </w:rPr>
              <w:t>s</w:t>
            </w:r>
            <w:r w:rsidRPr="008E3BD2">
              <w:rPr>
                <w:rFonts w:cstheme="minorHAnsi"/>
                <w:sz w:val="26"/>
                <w:szCs w:val="26"/>
              </w:rPr>
              <w:t xml:space="preserve"> serif font, large bold print) with no more than two-three slides per page for handouts</w:t>
            </w:r>
          </w:p>
        </w:tc>
        <w:tc>
          <w:tcPr>
            <w:tcW w:w="900" w:type="dxa"/>
          </w:tcPr>
          <w:p w14:paraId="4A9D9506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1A6AF45A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C2375" w:rsidRPr="008E3BD2" w14:paraId="7D03607E" w14:textId="77777777" w:rsidTr="00AC57FA">
        <w:tc>
          <w:tcPr>
            <w:tcW w:w="8550" w:type="dxa"/>
          </w:tcPr>
          <w:p w14:paraId="1A91A298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</w:t>
            </w:r>
            <w:r w:rsidRPr="008E3BD2">
              <w:rPr>
                <w:rFonts w:cstheme="minorHAnsi"/>
                <w:sz w:val="26"/>
                <w:szCs w:val="26"/>
              </w:rPr>
              <w:t xml:space="preserve">. Be available to students via </w:t>
            </w:r>
            <w:r>
              <w:rPr>
                <w:rFonts w:cstheme="minorHAnsi"/>
                <w:sz w:val="26"/>
                <w:szCs w:val="26"/>
              </w:rPr>
              <w:t xml:space="preserve">multiple means of communication (e.g., </w:t>
            </w:r>
            <w:r w:rsidRPr="008E3BD2">
              <w:rPr>
                <w:rFonts w:cstheme="minorHAnsi"/>
                <w:sz w:val="26"/>
                <w:szCs w:val="26"/>
              </w:rPr>
              <w:t xml:space="preserve">email, phone, online course site, </w:t>
            </w:r>
            <w:r>
              <w:rPr>
                <w:rFonts w:cstheme="minorHAnsi"/>
                <w:sz w:val="26"/>
                <w:szCs w:val="26"/>
              </w:rPr>
              <w:t>in person)</w:t>
            </w:r>
            <w:r w:rsidRPr="008E3BD2">
              <w:rPr>
                <w:rFonts w:cstheme="minorHAnsi"/>
                <w:sz w:val="26"/>
                <w:szCs w:val="26"/>
              </w:rPr>
              <w:t>, and be clear about the response time they can expect from you</w:t>
            </w:r>
          </w:p>
        </w:tc>
        <w:tc>
          <w:tcPr>
            <w:tcW w:w="900" w:type="dxa"/>
          </w:tcPr>
          <w:p w14:paraId="60175D03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7B5813FA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C2375" w:rsidRPr="008E3BD2" w14:paraId="27AAA8AA" w14:textId="77777777" w:rsidTr="00AC57FA">
        <w:tc>
          <w:tcPr>
            <w:tcW w:w="8550" w:type="dxa"/>
          </w:tcPr>
          <w:p w14:paraId="0599B996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</w:t>
            </w:r>
            <w:r w:rsidRPr="008E3BD2">
              <w:rPr>
                <w:rFonts w:cstheme="minorHAnsi"/>
                <w:sz w:val="26"/>
                <w:szCs w:val="26"/>
              </w:rPr>
              <w:t>. Consider the cost of textbooks; if possible, use original sources that can be bought at second-hand bookstores, create your own packet of readings, or mention if books are available in library</w:t>
            </w:r>
          </w:p>
        </w:tc>
        <w:tc>
          <w:tcPr>
            <w:tcW w:w="900" w:type="dxa"/>
          </w:tcPr>
          <w:p w14:paraId="7571740C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1C7DF848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C2375" w:rsidRPr="008E3BD2" w14:paraId="6DA255AE" w14:textId="77777777" w:rsidTr="00AC57FA">
        <w:tc>
          <w:tcPr>
            <w:tcW w:w="8550" w:type="dxa"/>
          </w:tcPr>
          <w:p w14:paraId="591558AC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>F</w:t>
            </w:r>
            <w:r w:rsidRPr="008E3BD2">
              <w:rPr>
                <w:rFonts w:cstheme="minorHAnsi"/>
                <w:sz w:val="26"/>
                <w:szCs w:val="26"/>
              </w:rPr>
              <w:t>. Ensure that</w:t>
            </w:r>
            <w:r>
              <w:rPr>
                <w:rFonts w:cstheme="minorHAnsi"/>
                <w:sz w:val="26"/>
                <w:szCs w:val="26"/>
              </w:rPr>
              <w:t xml:space="preserve"> outside</w:t>
            </w:r>
            <w:r w:rsidRPr="008E3BD2">
              <w:rPr>
                <w:rFonts w:cstheme="minorHAnsi"/>
                <w:sz w:val="26"/>
                <w:szCs w:val="26"/>
              </w:rPr>
              <w:t xml:space="preserve"> field trips, labs, and educational opportunities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  <w:r w:rsidRPr="008E3BD2">
              <w:rPr>
                <w:rFonts w:cstheme="minorHAnsi"/>
                <w:sz w:val="26"/>
                <w:szCs w:val="26"/>
              </w:rPr>
              <w:t>are accessible to all students</w:t>
            </w:r>
            <w:r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900" w:type="dxa"/>
          </w:tcPr>
          <w:p w14:paraId="22F7B34D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13A64B45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C2375" w:rsidRPr="008E3BD2" w14:paraId="1E118FF5" w14:textId="77777777" w:rsidTr="00AC57FA">
        <w:tc>
          <w:tcPr>
            <w:tcW w:w="8550" w:type="dxa"/>
          </w:tcPr>
          <w:p w14:paraId="07BDD639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G. Define, explain, or reduce the use of symbols and complex terminology. </w:t>
            </w:r>
          </w:p>
        </w:tc>
        <w:tc>
          <w:tcPr>
            <w:tcW w:w="900" w:type="dxa"/>
          </w:tcPr>
          <w:p w14:paraId="18CFEC4D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7BA90429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C2375" w:rsidRPr="008E3BD2" w14:paraId="2391084C" w14:textId="77777777" w:rsidTr="00AC57FA">
        <w:tc>
          <w:tcPr>
            <w:tcW w:w="8550" w:type="dxa"/>
          </w:tcPr>
          <w:p w14:paraId="22CC759C" w14:textId="77777777" w:rsidR="00DC2375" w:rsidRDefault="00DC2375" w:rsidP="00852BB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H. Explain and contextualize any necessary cultural references. </w:t>
            </w:r>
          </w:p>
        </w:tc>
        <w:tc>
          <w:tcPr>
            <w:tcW w:w="900" w:type="dxa"/>
          </w:tcPr>
          <w:p w14:paraId="18C89FB7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63A3F23D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C2375" w:rsidRPr="008E3BD2" w14:paraId="1FC44ED0" w14:textId="77777777" w:rsidTr="00AC57FA">
        <w:tc>
          <w:tcPr>
            <w:tcW w:w="8550" w:type="dxa"/>
          </w:tcPr>
          <w:p w14:paraId="0DF801F0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>I. Use open captioned videos, DVDs, and video streams</w:t>
            </w:r>
          </w:p>
        </w:tc>
        <w:tc>
          <w:tcPr>
            <w:tcW w:w="900" w:type="dxa"/>
          </w:tcPr>
          <w:p w14:paraId="7E6EFBBF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02BCCAFF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C2375" w:rsidRPr="008E3BD2" w14:paraId="01656318" w14:textId="77777777" w:rsidTr="00AC57FA">
        <w:tc>
          <w:tcPr>
            <w:tcW w:w="8550" w:type="dxa"/>
          </w:tcPr>
          <w:p w14:paraId="4910418E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>J. Provide clear written and audio explanations of course assignments online</w:t>
            </w:r>
            <w:r>
              <w:rPr>
                <w:rFonts w:cstheme="minorHAnsi"/>
                <w:sz w:val="26"/>
                <w:szCs w:val="26"/>
              </w:rPr>
              <w:t>.</w:t>
            </w:r>
          </w:p>
        </w:tc>
        <w:tc>
          <w:tcPr>
            <w:tcW w:w="900" w:type="dxa"/>
          </w:tcPr>
          <w:p w14:paraId="0FAFB3B7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628E1FC3" w14:textId="77777777" w:rsidR="00DC2375" w:rsidRPr="008E3BD2" w:rsidRDefault="00DC2375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3DC334B6" w14:textId="77777777" w:rsidR="00DC2375" w:rsidRDefault="00DC2375">
      <w:pPr>
        <w:rPr>
          <w:rFonts w:cstheme="minorHAnsi"/>
          <w:sz w:val="26"/>
          <w:szCs w:val="26"/>
        </w:rPr>
      </w:pPr>
    </w:p>
    <w:p w14:paraId="139DDD06" w14:textId="1164A378" w:rsidR="009B21B8" w:rsidRPr="00AC57FA" w:rsidRDefault="00834F23" w:rsidP="00AC57FA">
      <w:pPr>
        <w:pStyle w:val="Heading1"/>
        <w:ind w:left="-540"/>
        <w:rPr>
          <w:rFonts w:ascii="Buckeye Sans 2" w:hAnsi="Buckeye Sans 2"/>
        </w:rPr>
      </w:pPr>
      <w:r w:rsidRPr="00AC57FA">
        <w:rPr>
          <w:rFonts w:ascii="Buckeye Sans 2" w:hAnsi="Buckeye Sans 2"/>
        </w:rPr>
        <w:t>Multiple Means of Action and Expression (The How)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  <w:tblCaption w:val="3. Multiple Means of Action and Expression"/>
        <w:tblDescription w:val="Table showing 11 strategies or methods to provide Multiple Means of Action and Expression, allowing users to mark whether they are doing these &quot;Now&quot; (Column 2) or plan to in the &quot;Future&quot; (Column 3). Column 1: Method. Column 2: Now. Column 3: Future."/>
      </w:tblPr>
      <w:tblGrid>
        <w:gridCol w:w="8550"/>
        <w:gridCol w:w="900"/>
        <w:gridCol w:w="990"/>
      </w:tblGrid>
      <w:tr w:rsidR="009B21B8" w:rsidRPr="008E3BD2" w14:paraId="66F315F9" w14:textId="77777777" w:rsidTr="00AC57FA">
        <w:tc>
          <w:tcPr>
            <w:tcW w:w="8550" w:type="dxa"/>
            <w:shd w:val="clear" w:color="auto" w:fill="D0CECE" w:themeFill="background2" w:themeFillShade="E6"/>
          </w:tcPr>
          <w:p w14:paraId="21B8EE78" w14:textId="43991F73" w:rsidR="009B21B8" w:rsidRPr="008E3BD2" w:rsidRDefault="00834F23" w:rsidP="00852BB2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Method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4EA1449D" w14:textId="77777777" w:rsidR="009B21B8" w:rsidRPr="008E3BD2" w:rsidRDefault="009B21B8" w:rsidP="00852BB2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E3BD2">
              <w:rPr>
                <w:rFonts w:cstheme="minorHAnsi"/>
                <w:b/>
                <w:bCs/>
                <w:sz w:val="26"/>
                <w:szCs w:val="26"/>
              </w:rPr>
              <w:t>Now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1BD21EC4" w14:textId="77777777" w:rsidR="009B21B8" w:rsidRPr="008E3BD2" w:rsidRDefault="009B21B8" w:rsidP="00852BB2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E3BD2">
              <w:rPr>
                <w:rFonts w:cstheme="minorHAnsi"/>
                <w:b/>
                <w:bCs/>
                <w:sz w:val="26"/>
                <w:szCs w:val="26"/>
              </w:rPr>
              <w:t>Future</w:t>
            </w:r>
          </w:p>
        </w:tc>
      </w:tr>
      <w:tr w:rsidR="009B21B8" w:rsidRPr="008E3BD2" w14:paraId="4B284808" w14:textId="77777777" w:rsidTr="00AC57FA">
        <w:tc>
          <w:tcPr>
            <w:tcW w:w="8550" w:type="dxa"/>
          </w:tcPr>
          <w:p w14:paraId="169EEA52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 xml:space="preserve">A. </w:t>
            </w:r>
            <w:r>
              <w:rPr>
                <w:rFonts w:cstheme="minorHAnsi"/>
                <w:sz w:val="26"/>
                <w:szCs w:val="26"/>
              </w:rPr>
              <w:t xml:space="preserve">Convey information in multiple formats (e.g., </w:t>
            </w:r>
            <w:r w:rsidRPr="008E3BD2">
              <w:rPr>
                <w:rFonts w:cstheme="minorHAnsi"/>
                <w:sz w:val="26"/>
                <w:szCs w:val="26"/>
              </w:rPr>
              <w:t>lecture, guest speakers, panels, videos, podcasts</w:t>
            </w:r>
            <w:r>
              <w:rPr>
                <w:rFonts w:cstheme="minorHAnsi"/>
                <w:sz w:val="26"/>
                <w:szCs w:val="26"/>
              </w:rPr>
              <w:t>)</w:t>
            </w:r>
            <w:r w:rsidRPr="008E3BD2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</w:tcPr>
          <w:p w14:paraId="698FFEBD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542C8648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6B0CF4E1" w14:textId="77777777" w:rsidTr="00AC57FA">
        <w:tc>
          <w:tcPr>
            <w:tcW w:w="8550" w:type="dxa"/>
          </w:tcPr>
          <w:p w14:paraId="63602682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B. Use a wide range of activities to help students practice and apply course content (e.g., </w:t>
            </w:r>
            <w:r w:rsidRPr="008E3BD2">
              <w:rPr>
                <w:rFonts w:cstheme="minorHAnsi"/>
                <w:sz w:val="26"/>
                <w:szCs w:val="26"/>
              </w:rPr>
              <w:t xml:space="preserve">large </w:t>
            </w:r>
            <w:r>
              <w:rPr>
                <w:rFonts w:cstheme="minorHAnsi"/>
                <w:sz w:val="26"/>
                <w:szCs w:val="26"/>
              </w:rPr>
              <w:t>and</w:t>
            </w:r>
            <w:r w:rsidRPr="008E3BD2">
              <w:rPr>
                <w:rFonts w:cstheme="minorHAnsi"/>
                <w:sz w:val="26"/>
                <w:szCs w:val="26"/>
              </w:rPr>
              <w:t xml:space="preserve"> small group discussion, think-pair-share, role playing, case studies, games, in-class writing exercises</w:t>
            </w:r>
            <w:r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900" w:type="dxa"/>
          </w:tcPr>
          <w:p w14:paraId="7AB22DA1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208D629D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789CD1EC" w14:textId="77777777" w:rsidTr="00AC57FA">
        <w:tc>
          <w:tcPr>
            <w:tcW w:w="8550" w:type="dxa"/>
          </w:tcPr>
          <w:p w14:paraId="6B1B3F64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 xml:space="preserve">B. Offer </w:t>
            </w:r>
            <w:proofErr w:type="gramStart"/>
            <w:r w:rsidRPr="008E3BD2">
              <w:rPr>
                <w:rFonts w:cstheme="minorHAnsi"/>
                <w:sz w:val="26"/>
                <w:szCs w:val="26"/>
              </w:rPr>
              <w:t>students</w:t>
            </w:r>
            <w:proofErr w:type="gramEnd"/>
            <w:r w:rsidRPr="008E3BD2">
              <w:rPr>
                <w:rFonts w:cstheme="minorHAnsi"/>
                <w:sz w:val="26"/>
                <w:szCs w:val="26"/>
              </w:rPr>
              <w:t xml:space="preserve"> option</w:t>
            </w:r>
            <w:r>
              <w:rPr>
                <w:rFonts w:cstheme="minorHAnsi"/>
                <w:sz w:val="26"/>
                <w:szCs w:val="26"/>
              </w:rPr>
              <w:t>s for formatting their assignments (written word,</w:t>
            </w:r>
            <w:r w:rsidRPr="008E3BD2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>video, audio</w:t>
            </w:r>
            <w:r w:rsidRPr="008E3BD2">
              <w:rPr>
                <w:rFonts w:cstheme="minorHAnsi"/>
                <w:sz w:val="26"/>
                <w:szCs w:val="26"/>
              </w:rPr>
              <w:t xml:space="preserve">, </w:t>
            </w:r>
            <w:r>
              <w:rPr>
                <w:rFonts w:cstheme="minorHAnsi"/>
                <w:sz w:val="26"/>
                <w:szCs w:val="26"/>
              </w:rPr>
              <w:t>group</w:t>
            </w:r>
            <w:r w:rsidRPr="008E3BD2">
              <w:rPr>
                <w:rFonts w:cstheme="minorHAnsi"/>
                <w:sz w:val="26"/>
                <w:szCs w:val="26"/>
              </w:rPr>
              <w:t xml:space="preserve"> assignments</w:t>
            </w:r>
            <w:r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900" w:type="dxa"/>
          </w:tcPr>
          <w:p w14:paraId="0F5BCF80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503411D4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26666846" w14:textId="77777777" w:rsidTr="00AC57FA">
        <w:tc>
          <w:tcPr>
            <w:tcW w:w="8550" w:type="dxa"/>
          </w:tcPr>
          <w:p w14:paraId="332E37C2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 xml:space="preserve">C. </w:t>
            </w:r>
            <w:r>
              <w:rPr>
                <w:rFonts w:cstheme="minorHAnsi"/>
                <w:sz w:val="26"/>
                <w:szCs w:val="26"/>
              </w:rPr>
              <w:t xml:space="preserve">Allow participation in multiple formats </w:t>
            </w:r>
            <w:r w:rsidRPr="008E3BD2">
              <w:rPr>
                <w:rFonts w:cstheme="minorHAnsi"/>
                <w:sz w:val="26"/>
                <w:szCs w:val="26"/>
              </w:rPr>
              <w:t xml:space="preserve">(i.e., </w:t>
            </w:r>
            <w:r>
              <w:rPr>
                <w:rFonts w:cstheme="minorHAnsi"/>
                <w:sz w:val="26"/>
                <w:szCs w:val="26"/>
              </w:rPr>
              <w:t>both spoken, written, anonymous,</w:t>
            </w:r>
            <w:r w:rsidRPr="008E3BD2">
              <w:rPr>
                <w:rFonts w:cstheme="minorHAnsi"/>
                <w:sz w:val="26"/>
                <w:szCs w:val="26"/>
              </w:rPr>
              <w:t xml:space="preserve"> synchronous</w:t>
            </w:r>
            <w:r>
              <w:rPr>
                <w:rFonts w:cstheme="minorHAnsi"/>
                <w:sz w:val="26"/>
                <w:szCs w:val="26"/>
              </w:rPr>
              <w:t xml:space="preserve">/ </w:t>
            </w:r>
            <w:r w:rsidRPr="008E3BD2">
              <w:rPr>
                <w:rFonts w:cstheme="minorHAnsi"/>
                <w:sz w:val="26"/>
                <w:szCs w:val="26"/>
              </w:rPr>
              <w:t>asynchronous</w:t>
            </w:r>
            <w:r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900" w:type="dxa"/>
          </w:tcPr>
          <w:p w14:paraId="0F1DCC0C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05298F2D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294436EF" w14:textId="77777777" w:rsidTr="00AC57FA">
        <w:tc>
          <w:tcPr>
            <w:tcW w:w="8550" w:type="dxa"/>
          </w:tcPr>
          <w:p w14:paraId="41BAFE60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 xml:space="preserve">D. </w:t>
            </w:r>
            <w:r>
              <w:rPr>
                <w:rFonts w:cstheme="minorHAnsi"/>
                <w:sz w:val="26"/>
                <w:szCs w:val="26"/>
              </w:rPr>
              <w:t>Address common errors and misconceptions on exams and assignments with the whole class</w:t>
            </w:r>
          </w:p>
        </w:tc>
        <w:tc>
          <w:tcPr>
            <w:tcW w:w="900" w:type="dxa"/>
          </w:tcPr>
          <w:p w14:paraId="3DBD8483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2A91750D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748E7FD2" w14:textId="77777777" w:rsidTr="00AC57FA">
        <w:tc>
          <w:tcPr>
            <w:tcW w:w="8550" w:type="dxa"/>
          </w:tcPr>
          <w:p w14:paraId="38FC460B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 xml:space="preserve">E. </w:t>
            </w:r>
            <w:r>
              <w:rPr>
                <w:rFonts w:cstheme="minorHAnsi"/>
                <w:sz w:val="26"/>
                <w:szCs w:val="26"/>
              </w:rPr>
              <w:t>Give students opportunities to submit multiple drafts and incorporate peer or instructor feedback</w:t>
            </w:r>
          </w:p>
        </w:tc>
        <w:tc>
          <w:tcPr>
            <w:tcW w:w="900" w:type="dxa"/>
          </w:tcPr>
          <w:p w14:paraId="4117D7F5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4AC4A22D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2CE9F50B" w14:textId="77777777" w:rsidTr="00AC57FA">
        <w:tc>
          <w:tcPr>
            <w:tcW w:w="8550" w:type="dxa"/>
          </w:tcPr>
          <w:p w14:paraId="19CA9593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>F. Provide students with information regarding how to access support structures such as tutoring, writing center, mental health services, disability services, and other out of-class assistance</w:t>
            </w:r>
          </w:p>
        </w:tc>
        <w:tc>
          <w:tcPr>
            <w:tcW w:w="900" w:type="dxa"/>
          </w:tcPr>
          <w:p w14:paraId="0BD8ECAA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1BFBFB72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40B473D1" w14:textId="77777777" w:rsidTr="00AC57FA">
        <w:tc>
          <w:tcPr>
            <w:tcW w:w="8550" w:type="dxa"/>
          </w:tcPr>
          <w:p w14:paraId="266A7C6B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 xml:space="preserve">H. Provide alternatives for physically responding </w:t>
            </w:r>
            <w:r>
              <w:rPr>
                <w:rFonts w:cstheme="minorHAnsi"/>
                <w:sz w:val="26"/>
                <w:szCs w:val="26"/>
              </w:rPr>
              <w:t xml:space="preserve">or </w:t>
            </w:r>
            <w:r w:rsidRPr="008E3BD2">
              <w:rPr>
                <w:rFonts w:cstheme="minorHAnsi"/>
                <w:sz w:val="26"/>
                <w:szCs w:val="26"/>
              </w:rPr>
              <w:t>interacting with materials (e.g., alternatives to marking with pen and pencil, mouse control; voice control, etc.)</w:t>
            </w:r>
          </w:p>
        </w:tc>
        <w:tc>
          <w:tcPr>
            <w:tcW w:w="900" w:type="dxa"/>
          </w:tcPr>
          <w:p w14:paraId="5E33CB0B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04014B5A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42D1EE7F" w14:textId="77777777" w:rsidTr="00AC57FA">
        <w:tc>
          <w:tcPr>
            <w:tcW w:w="8550" w:type="dxa"/>
          </w:tcPr>
          <w:p w14:paraId="65CBF4A3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>I. Provide assistive technology supports (spellcheckers, grammar checkers, word prediction software, text-to-speech software, calculators, etc.)</w:t>
            </w:r>
          </w:p>
        </w:tc>
        <w:tc>
          <w:tcPr>
            <w:tcW w:w="900" w:type="dxa"/>
          </w:tcPr>
          <w:p w14:paraId="5C74F7A4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0E4D3409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3E1D7690" w14:textId="77777777" w:rsidTr="00AC57FA">
        <w:tc>
          <w:tcPr>
            <w:tcW w:w="8550" w:type="dxa"/>
          </w:tcPr>
          <w:p w14:paraId="0AB764F1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 xml:space="preserve">J. </w:t>
            </w:r>
            <w:r>
              <w:rPr>
                <w:rFonts w:cstheme="minorHAnsi"/>
                <w:sz w:val="26"/>
                <w:szCs w:val="26"/>
              </w:rPr>
              <w:t>Ask students to complete a guided</w:t>
            </w:r>
            <w:r w:rsidRPr="008E3BD2">
              <w:rPr>
                <w:rFonts w:cstheme="minorHAnsi"/>
                <w:sz w:val="26"/>
                <w:szCs w:val="26"/>
              </w:rPr>
              <w:t xml:space="preserve"> self-reflection </w:t>
            </w:r>
            <w:r>
              <w:rPr>
                <w:rFonts w:cstheme="minorHAnsi"/>
                <w:sz w:val="26"/>
                <w:szCs w:val="26"/>
              </w:rPr>
              <w:t xml:space="preserve">on progress toward learning goals, study strategies for exams, or </w:t>
            </w:r>
            <w:r w:rsidRPr="008E3BD2">
              <w:rPr>
                <w:rFonts w:cstheme="minorHAnsi"/>
                <w:sz w:val="26"/>
                <w:szCs w:val="26"/>
              </w:rPr>
              <w:t>quality and completeness</w:t>
            </w:r>
            <w:r>
              <w:rPr>
                <w:rFonts w:cstheme="minorHAnsi"/>
                <w:sz w:val="26"/>
                <w:szCs w:val="26"/>
              </w:rPr>
              <w:t xml:space="preserve"> of assignments</w:t>
            </w:r>
          </w:p>
        </w:tc>
        <w:tc>
          <w:tcPr>
            <w:tcW w:w="900" w:type="dxa"/>
          </w:tcPr>
          <w:p w14:paraId="38A82D1F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26D7C140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9B21B8" w:rsidRPr="008E3BD2" w14:paraId="0FB8669D" w14:textId="77777777" w:rsidTr="00AC57FA">
        <w:tc>
          <w:tcPr>
            <w:tcW w:w="8550" w:type="dxa"/>
          </w:tcPr>
          <w:p w14:paraId="0B5A42A4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  <w:r w:rsidRPr="008E3BD2">
              <w:rPr>
                <w:rFonts w:cstheme="minorHAnsi"/>
                <w:sz w:val="26"/>
                <w:szCs w:val="26"/>
              </w:rPr>
              <w:t>K. Use of assessment checklists, scoring rubrics, and multiple examples of annotated student work/performance examples</w:t>
            </w:r>
          </w:p>
        </w:tc>
        <w:tc>
          <w:tcPr>
            <w:tcW w:w="900" w:type="dxa"/>
          </w:tcPr>
          <w:p w14:paraId="20BB3644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90" w:type="dxa"/>
          </w:tcPr>
          <w:p w14:paraId="491D9A61" w14:textId="77777777" w:rsidR="009B21B8" w:rsidRPr="008E3BD2" w:rsidRDefault="009B21B8" w:rsidP="00852BB2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1E4F3B58" w14:textId="77777777" w:rsidR="009B21B8" w:rsidRPr="008E3BD2" w:rsidRDefault="009B21B8" w:rsidP="009B21B8">
      <w:pPr>
        <w:rPr>
          <w:rFonts w:cstheme="minorHAnsi"/>
          <w:sz w:val="26"/>
          <w:szCs w:val="26"/>
        </w:rPr>
      </w:pPr>
    </w:p>
    <w:p w14:paraId="4C54FCC5" w14:textId="77777777" w:rsidR="009B21B8" w:rsidRPr="008E3BD2" w:rsidRDefault="009B21B8">
      <w:pPr>
        <w:rPr>
          <w:rFonts w:cstheme="minorHAnsi"/>
          <w:sz w:val="26"/>
          <w:szCs w:val="26"/>
        </w:rPr>
      </w:pPr>
    </w:p>
    <w:sectPr w:rsidR="009B21B8" w:rsidRPr="008E3BD2" w:rsidSect="006C75E3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7F36" w14:textId="77777777" w:rsidR="00802338" w:rsidRDefault="00802338" w:rsidP="00802338">
      <w:pPr>
        <w:spacing w:after="0" w:line="240" w:lineRule="auto"/>
      </w:pPr>
      <w:r>
        <w:separator/>
      </w:r>
    </w:p>
  </w:endnote>
  <w:endnote w:type="continuationSeparator" w:id="0">
    <w:p w14:paraId="4FF5F83E" w14:textId="77777777" w:rsidR="00802338" w:rsidRDefault="00802338" w:rsidP="00802338">
      <w:pPr>
        <w:spacing w:after="0" w:line="240" w:lineRule="auto"/>
      </w:pPr>
      <w:r>
        <w:continuationSeparator/>
      </w:r>
    </w:p>
  </w:endnote>
  <w:endnote w:type="continuationNotice" w:id="1">
    <w:p w14:paraId="53568C4C" w14:textId="77777777" w:rsidR="0087562C" w:rsidRDefault="00875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uckeye Serif 2">
    <w:panose1 w:val="00000000000000000000"/>
    <w:charset w:val="4D"/>
    <w:family w:val="auto"/>
    <w:pitch w:val="variable"/>
    <w:sig w:usb0="A00000FF" w:usb1="4200E07A" w:usb2="00000000" w:usb3="00000000" w:csb0="00000193" w:csb1="00000000"/>
  </w:font>
  <w:font w:name="Buckeye Sans 2">
    <w:panose1 w:val="00000000000000000000"/>
    <w:charset w:val="4D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49B6" w14:textId="51A232A9" w:rsidR="00C12FCD" w:rsidRDefault="007B56C6">
    <w:pPr>
      <w:pStyle w:val="Footer"/>
    </w:pPr>
    <w:r>
      <w:t xml:space="preserve">Adapted from </w:t>
    </w:r>
    <w:hyperlink r:id="rId1" w:history="1">
      <w:r w:rsidRPr="007B56C6">
        <w:rPr>
          <w:rStyle w:val="Hyperlink"/>
        </w:rPr>
        <w:t>CAST’s UDL Guidelines</w:t>
      </w:r>
    </w:hyperlink>
  </w:p>
  <w:p w14:paraId="41070A84" w14:textId="77777777" w:rsidR="00C12FCD" w:rsidRDefault="00C12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0636" w14:textId="77777777" w:rsidR="00802338" w:rsidRDefault="00802338" w:rsidP="00802338">
      <w:pPr>
        <w:spacing w:after="0" w:line="240" w:lineRule="auto"/>
      </w:pPr>
      <w:r>
        <w:separator/>
      </w:r>
    </w:p>
  </w:footnote>
  <w:footnote w:type="continuationSeparator" w:id="0">
    <w:p w14:paraId="19CE5CDD" w14:textId="77777777" w:rsidR="00802338" w:rsidRDefault="00802338" w:rsidP="00802338">
      <w:pPr>
        <w:spacing w:after="0" w:line="240" w:lineRule="auto"/>
      </w:pPr>
      <w:r>
        <w:continuationSeparator/>
      </w:r>
    </w:p>
  </w:footnote>
  <w:footnote w:type="continuationNotice" w:id="1">
    <w:p w14:paraId="0FE0EA3E" w14:textId="77777777" w:rsidR="0087562C" w:rsidRDefault="008756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3A57" w14:textId="47805417" w:rsidR="00802338" w:rsidRDefault="00802338" w:rsidP="00802338">
    <w:pPr>
      <w:pStyle w:val="Header"/>
      <w:ind w:hanging="990"/>
    </w:pPr>
  </w:p>
  <w:p w14:paraId="47268744" w14:textId="77777777" w:rsidR="00802338" w:rsidRDefault="00802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E8F5" w14:textId="62AA3DEF" w:rsidR="00610351" w:rsidRPr="009B21B8" w:rsidRDefault="00802338" w:rsidP="009B21B8">
    <w:pPr>
      <w:pStyle w:val="Header"/>
      <w:ind w:hanging="990"/>
    </w:pPr>
    <w:r w:rsidRPr="00802338">
      <w:rPr>
        <w:noProof/>
      </w:rPr>
      <w:drawing>
        <wp:inline distT="0" distB="0" distL="0" distR="0" wp14:anchorId="1237E18F" wp14:editId="4A7002FC">
          <wp:extent cx="2451370" cy="586086"/>
          <wp:effectExtent l="0" t="0" r="0" b="0"/>
          <wp:docPr id="8" name="Picture 8" descr="Drake Institu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rake Institut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8972" cy="60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47AA5"/>
    <w:multiLevelType w:val="multilevel"/>
    <w:tmpl w:val="BED8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C78B7"/>
    <w:multiLevelType w:val="hybridMultilevel"/>
    <w:tmpl w:val="23503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D3A17"/>
    <w:multiLevelType w:val="hybridMultilevel"/>
    <w:tmpl w:val="0A827694"/>
    <w:lvl w:ilvl="0" w:tplc="63925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2066">
    <w:abstractNumId w:val="0"/>
  </w:num>
  <w:num w:numId="2" w16cid:durableId="1755936767">
    <w:abstractNumId w:val="2"/>
  </w:num>
  <w:num w:numId="3" w16cid:durableId="108102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10"/>
    <w:rsid w:val="00060211"/>
    <w:rsid w:val="000A312E"/>
    <w:rsid w:val="000B1D22"/>
    <w:rsid w:val="000B488C"/>
    <w:rsid w:val="000D31C0"/>
    <w:rsid w:val="0013038F"/>
    <w:rsid w:val="00153EC0"/>
    <w:rsid w:val="002318A3"/>
    <w:rsid w:val="0025330D"/>
    <w:rsid w:val="00275B28"/>
    <w:rsid w:val="00276C74"/>
    <w:rsid w:val="002975C8"/>
    <w:rsid w:val="002F237B"/>
    <w:rsid w:val="002F4CE3"/>
    <w:rsid w:val="0032178E"/>
    <w:rsid w:val="00323A6F"/>
    <w:rsid w:val="00326A47"/>
    <w:rsid w:val="00343DB5"/>
    <w:rsid w:val="0034759C"/>
    <w:rsid w:val="003D19CF"/>
    <w:rsid w:val="003D51C4"/>
    <w:rsid w:val="003D6854"/>
    <w:rsid w:val="0040228B"/>
    <w:rsid w:val="00491682"/>
    <w:rsid w:val="00491856"/>
    <w:rsid w:val="004B38C3"/>
    <w:rsid w:val="004D13D9"/>
    <w:rsid w:val="004F643F"/>
    <w:rsid w:val="004F6855"/>
    <w:rsid w:val="00565BCD"/>
    <w:rsid w:val="005A2B1D"/>
    <w:rsid w:val="005D422D"/>
    <w:rsid w:val="005F0C57"/>
    <w:rsid w:val="00610351"/>
    <w:rsid w:val="006276DB"/>
    <w:rsid w:val="00634D9A"/>
    <w:rsid w:val="00642AC1"/>
    <w:rsid w:val="00651BA3"/>
    <w:rsid w:val="006907F6"/>
    <w:rsid w:val="006C4248"/>
    <w:rsid w:val="006C75E3"/>
    <w:rsid w:val="006D288A"/>
    <w:rsid w:val="0071198A"/>
    <w:rsid w:val="00760972"/>
    <w:rsid w:val="00771AE5"/>
    <w:rsid w:val="007B56C6"/>
    <w:rsid w:val="00802338"/>
    <w:rsid w:val="00834F23"/>
    <w:rsid w:val="00840FA9"/>
    <w:rsid w:val="0087562C"/>
    <w:rsid w:val="008A7BA3"/>
    <w:rsid w:val="008E0910"/>
    <w:rsid w:val="008E3BD2"/>
    <w:rsid w:val="009659BE"/>
    <w:rsid w:val="00965C1A"/>
    <w:rsid w:val="009B21B8"/>
    <w:rsid w:val="00A45AAC"/>
    <w:rsid w:val="00AC57FA"/>
    <w:rsid w:val="00B22D63"/>
    <w:rsid w:val="00B66A3D"/>
    <w:rsid w:val="00BB7E29"/>
    <w:rsid w:val="00BE4814"/>
    <w:rsid w:val="00C01EFA"/>
    <w:rsid w:val="00C12FCD"/>
    <w:rsid w:val="00C549F4"/>
    <w:rsid w:val="00C66F36"/>
    <w:rsid w:val="00C805D4"/>
    <w:rsid w:val="00CE7A06"/>
    <w:rsid w:val="00D74CE7"/>
    <w:rsid w:val="00DC2375"/>
    <w:rsid w:val="00DE5D31"/>
    <w:rsid w:val="00DF506C"/>
    <w:rsid w:val="00E429DC"/>
    <w:rsid w:val="00E535CB"/>
    <w:rsid w:val="00E56102"/>
    <w:rsid w:val="00E6670C"/>
    <w:rsid w:val="00E70FF0"/>
    <w:rsid w:val="00EB0215"/>
    <w:rsid w:val="00EC290B"/>
    <w:rsid w:val="00ED268E"/>
    <w:rsid w:val="00ED7BB8"/>
    <w:rsid w:val="00F014A3"/>
    <w:rsid w:val="00F42BCE"/>
    <w:rsid w:val="00F4529B"/>
    <w:rsid w:val="00F9081E"/>
    <w:rsid w:val="00FC1601"/>
    <w:rsid w:val="00FF45D3"/>
    <w:rsid w:val="00FF6529"/>
    <w:rsid w:val="5E9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B7F35E"/>
  <w15:chartTrackingRefBased/>
  <w15:docId w15:val="{E8FF3DF4-BE35-4376-A281-37BB66E4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338"/>
  </w:style>
  <w:style w:type="paragraph" w:styleId="Footer">
    <w:name w:val="footer"/>
    <w:basedOn w:val="Normal"/>
    <w:link w:val="FooterChar"/>
    <w:uiPriority w:val="99"/>
    <w:unhideWhenUsed/>
    <w:rsid w:val="00802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338"/>
  </w:style>
  <w:style w:type="character" w:styleId="Hyperlink">
    <w:name w:val="Hyperlink"/>
    <w:basedOn w:val="DefaultParagraphFont"/>
    <w:uiPriority w:val="99"/>
    <w:unhideWhenUsed/>
    <w:rsid w:val="007B56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6C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B21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5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dlguidelines.cast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4cbc9f-bf6b-44e0-a3dc-722ea6663b03" xsi:nil="true"/>
    <lcf76f155ced4ddcb4097134ff3c332f xmlns="a7838b69-40c8-4305-9e71-88e109461e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03D866FF35499390B5317E0805B1" ma:contentTypeVersion="15" ma:contentTypeDescription="Create a new document." ma:contentTypeScope="" ma:versionID="0baf5d796aae546ed8b9ed2bc98503ba">
  <xsd:schema xmlns:xsd="http://www.w3.org/2001/XMLSchema" xmlns:xs="http://www.w3.org/2001/XMLSchema" xmlns:p="http://schemas.microsoft.com/office/2006/metadata/properties" xmlns:ns2="a7838b69-40c8-4305-9e71-88e109461eab" xmlns:ns3="5d4cbc9f-bf6b-44e0-a3dc-722ea6663b03" targetNamespace="http://schemas.microsoft.com/office/2006/metadata/properties" ma:root="true" ma:fieldsID="cd4ecd204f9aa55ba99e9bb3e2794897" ns2:_="" ns3:_="">
    <xsd:import namespace="a7838b69-40c8-4305-9e71-88e109461eab"/>
    <xsd:import namespace="5d4cbc9f-bf6b-44e0-a3dc-722ea6663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38b69-40c8-4305-9e71-88e109461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cbc9f-bf6b-44e0-a3dc-722ea6663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64f062-4305-48b7-8de7-a6734e6a7fe9}" ma:internalName="TaxCatchAll" ma:showField="CatchAllData" ma:web="5d4cbc9f-bf6b-44e0-a3dc-722ea6663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CA6CF-968D-4760-B703-3DD6D8AC7CC8}">
  <ds:schemaRefs>
    <ds:schemaRef ds:uri="http://schemas.microsoft.com/office/2006/metadata/properties"/>
    <ds:schemaRef ds:uri="http://schemas.microsoft.com/office/infopath/2007/PartnerControls"/>
    <ds:schemaRef ds:uri="5d4cbc9f-bf6b-44e0-a3dc-722ea6663b03"/>
    <ds:schemaRef ds:uri="a7838b69-40c8-4305-9e71-88e109461eab"/>
  </ds:schemaRefs>
</ds:datastoreItem>
</file>

<file path=customXml/itemProps2.xml><?xml version="1.0" encoding="utf-8"?>
<ds:datastoreItem xmlns:ds="http://schemas.openxmlformats.org/officeDocument/2006/customXml" ds:itemID="{0414A5BD-4CE6-49EA-AF87-C498FFA1A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C695A-5894-48BA-88AE-35E395F3A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DD090B-9705-4F77-B142-BEE17CA06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38b69-40c8-4305-9e71-88e109461eab"/>
    <ds:schemaRef ds:uri="5d4cbc9f-bf6b-44e0-a3dc-722ea6663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Links>
    <vt:vector size="6" baseType="variant"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https://udlguidelines.cast.org/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Mercurio, Erin</cp:lastModifiedBy>
  <cp:revision>2</cp:revision>
  <dcterms:created xsi:type="dcterms:W3CDTF">2024-08-12T16:49:00Z</dcterms:created>
  <dcterms:modified xsi:type="dcterms:W3CDTF">2024-08-12T16:49:00Z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0x010100691503D866FF35499390B5317E0805B1</vt:lpwstr>
  </property>
  <property fmtid="{D5CDD505-2E9C-101B-9397-08002B2CF9AE}" pid="3" name="MediaServiceImageTags">
    <vt:lpwstr/>
  </property>
</Properties>
</file>