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D2A09" w14:textId="006669E1" w:rsidR="00DA308C" w:rsidRPr="00DA308C" w:rsidRDefault="00771DE9" w:rsidP="00F20C57">
      <w:pPr>
        <w:rPr>
          <w:b/>
          <w:bCs/>
          <w:sz w:val="22"/>
          <w:szCs w:val="22"/>
        </w:rPr>
      </w:pPr>
      <w:r w:rsidRPr="00DA308C">
        <w:rPr>
          <w:b/>
          <w:bCs/>
          <w:sz w:val="22"/>
          <w:szCs w:val="22"/>
        </w:rPr>
        <w:t>I. Instructional Context and Pedagogical Approach</w:t>
      </w:r>
    </w:p>
    <w:p w14:paraId="73F89D40" w14:textId="23B58927" w:rsidR="00771DE9" w:rsidRPr="00DA308C" w:rsidRDefault="00771DE9" w:rsidP="00F20C57">
      <w:pPr>
        <w:rPr>
          <w:sz w:val="22"/>
          <w:szCs w:val="22"/>
        </w:rPr>
      </w:pPr>
    </w:p>
    <w:p w14:paraId="065B6A6C" w14:textId="19443E6C" w:rsidR="00771DE9" w:rsidRPr="00FB4032" w:rsidRDefault="00771DE9" w:rsidP="00F20C57">
      <w:pPr>
        <w:rPr>
          <w:i/>
          <w:iCs/>
          <w:sz w:val="22"/>
          <w:szCs w:val="22"/>
        </w:rPr>
      </w:pPr>
      <w:r w:rsidRPr="00FB4032">
        <w:rPr>
          <w:i/>
          <w:iCs/>
          <w:sz w:val="22"/>
          <w:szCs w:val="22"/>
        </w:rPr>
        <w:t xml:space="preserve">Insert </w:t>
      </w:r>
      <w:r w:rsidR="00E92BF9">
        <w:rPr>
          <w:i/>
          <w:iCs/>
          <w:sz w:val="22"/>
          <w:szCs w:val="22"/>
        </w:rPr>
        <w:t xml:space="preserve">a </w:t>
      </w:r>
      <w:r w:rsidRPr="00FB4032">
        <w:rPr>
          <w:i/>
          <w:iCs/>
          <w:sz w:val="22"/>
          <w:szCs w:val="22"/>
        </w:rPr>
        <w:t>description of your course and how it is taught. Include number of times</w:t>
      </w:r>
      <w:r w:rsidR="0095499F" w:rsidRPr="00FB4032">
        <w:rPr>
          <w:i/>
          <w:iCs/>
          <w:sz w:val="22"/>
          <w:szCs w:val="22"/>
        </w:rPr>
        <w:t xml:space="preserve"> you’ve</w:t>
      </w:r>
      <w:r w:rsidRPr="00FB4032">
        <w:rPr>
          <w:i/>
          <w:iCs/>
          <w:sz w:val="22"/>
          <w:szCs w:val="22"/>
        </w:rPr>
        <w:t xml:space="preserve"> taught </w:t>
      </w:r>
      <w:r w:rsidR="0095499F" w:rsidRPr="00FB4032">
        <w:rPr>
          <w:i/>
          <w:iCs/>
          <w:sz w:val="22"/>
          <w:szCs w:val="22"/>
        </w:rPr>
        <w:t>it</w:t>
      </w:r>
      <w:r w:rsidR="00E92BF9">
        <w:rPr>
          <w:i/>
          <w:iCs/>
          <w:sz w:val="22"/>
          <w:szCs w:val="22"/>
        </w:rPr>
        <w:t xml:space="preserve">, </w:t>
      </w:r>
      <w:r w:rsidRPr="00FB4032">
        <w:rPr>
          <w:i/>
          <w:iCs/>
          <w:sz w:val="22"/>
          <w:szCs w:val="22"/>
        </w:rPr>
        <w:t>typical enrollment</w:t>
      </w:r>
      <w:r w:rsidR="00E92BF9">
        <w:rPr>
          <w:i/>
          <w:iCs/>
          <w:sz w:val="22"/>
          <w:szCs w:val="22"/>
        </w:rPr>
        <w:t>,</w:t>
      </w:r>
      <w:r w:rsidR="006C5039" w:rsidRPr="00FB4032">
        <w:rPr>
          <w:i/>
          <w:iCs/>
          <w:sz w:val="22"/>
          <w:szCs w:val="22"/>
        </w:rPr>
        <w:t xml:space="preserve"> and other characteristics of the learning context (online, hybrid, clinical, one of many sections, etc.).</w:t>
      </w:r>
    </w:p>
    <w:p w14:paraId="2A31A5D7" w14:textId="4DB3FF6C" w:rsidR="00771DE9" w:rsidRPr="00FB4032" w:rsidRDefault="00771DE9" w:rsidP="00F20C57">
      <w:pPr>
        <w:rPr>
          <w:i/>
          <w:iCs/>
          <w:sz w:val="22"/>
          <w:szCs w:val="22"/>
        </w:rPr>
      </w:pPr>
    </w:p>
    <w:p w14:paraId="0D5AB5AB" w14:textId="7602FB41" w:rsidR="00771DE9" w:rsidRPr="00FB4032" w:rsidRDefault="006C5039" w:rsidP="00F20C57">
      <w:pPr>
        <w:rPr>
          <w:i/>
          <w:iCs/>
          <w:sz w:val="22"/>
          <w:szCs w:val="22"/>
        </w:rPr>
      </w:pPr>
      <w:r w:rsidRPr="00FB4032">
        <w:rPr>
          <w:i/>
          <w:iCs/>
          <w:sz w:val="22"/>
          <w:szCs w:val="22"/>
        </w:rPr>
        <w:t xml:space="preserve">What area(s) of improvement have you targeted for instructional redesign? This is often referred to as a “teaching problem.” What brought this “problem” to your attention? What motivated you to address this </w:t>
      </w:r>
      <w:r w:rsidR="00E92BF9">
        <w:rPr>
          <w:i/>
          <w:iCs/>
          <w:sz w:val="22"/>
          <w:szCs w:val="22"/>
        </w:rPr>
        <w:t>“</w:t>
      </w:r>
      <w:r w:rsidRPr="00FB4032">
        <w:rPr>
          <w:i/>
          <w:iCs/>
          <w:sz w:val="22"/>
          <w:szCs w:val="22"/>
        </w:rPr>
        <w:t>problem</w:t>
      </w:r>
      <w:r w:rsidR="00E92BF9">
        <w:rPr>
          <w:i/>
          <w:iCs/>
          <w:sz w:val="22"/>
          <w:szCs w:val="22"/>
        </w:rPr>
        <w:t>”</w:t>
      </w:r>
      <w:r w:rsidRPr="00FB4032">
        <w:rPr>
          <w:i/>
          <w:iCs/>
          <w:sz w:val="22"/>
          <w:szCs w:val="22"/>
        </w:rPr>
        <w:t>?</w:t>
      </w:r>
      <w:r w:rsidR="00463289" w:rsidRPr="00FB4032">
        <w:rPr>
          <w:i/>
          <w:iCs/>
          <w:sz w:val="22"/>
          <w:szCs w:val="22"/>
        </w:rPr>
        <w:t xml:space="preserve"> Have you tried to address this “problem” in the past? </w:t>
      </w:r>
    </w:p>
    <w:p w14:paraId="030E24E5" w14:textId="50AA2149" w:rsidR="006C5039" w:rsidRPr="00FB4032" w:rsidRDefault="006C5039" w:rsidP="00F20C57">
      <w:pPr>
        <w:rPr>
          <w:i/>
          <w:iCs/>
          <w:sz w:val="22"/>
          <w:szCs w:val="22"/>
        </w:rPr>
      </w:pPr>
    </w:p>
    <w:p w14:paraId="29CBBAED" w14:textId="3D8925F6" w:rsidR="006C5039" w:rsidRPr="00FB4032" w:rsidRDefault="006C5039" w:rsidP="00F20C57">
      <w:pPr>
        <w:rPr>
          <w:i/>
          <w:iCs/>
          <w:sz w:val="22"/>
          <w:szCs w:val="22"/>
        </w:rPr>
      </w:pPr>
      <w:r w:rsidRPr="00FB4032">
        <w:rPr>
          <w:i/>
          <w:iCs/>
          <w:sz w:val="22"/>
          <w:szCs w:val="22"/>
        </w:rPr>
        <w:t xml:space="preserve">Identify student learning outcomes connected with this </w:t>
      </w:r>
      <w:r w:rsidR="00FB4032" w:rsidRPr="00FB4032">
        <w:rPr>
          <w:i/>
          <w:iCs/>
          <w:sz w:val="22"/>
          <w:szCs w:val="22"/>
        </w:rPr>
        <w:t>“problem” or enhancement</w:t>
      </w:r>
      <w:r w:rsidRPr="00FB4032">
        <w:rPr>
          <w:i/>
          <w:iCs/>
          <w:sz w:val="22"/>
          <w:szCs w:val="22"/>
        </w:rPr>
        <w:t>. How do you typically evaluate student achievement of these learning outcomes? (Note that enhancing student experience of the course is an appropriate rationale for redesigning instruction.</w:t>
      </w:r>
      <w:r w:rsidR="00463289" w:rsidRPr="00FB4032">
        <w:rPr>
          <w:i/>
          <w:iCs/>
          <w:sz w:val="22"/>
          <w:szCs w:val="22"/>
        </w:rPr>
        <w:t>)</w:t>
      </w:r>
    </w:p>
    <w:p w14:paraId="047F45BA" w14:textId="21A296B6" w:rsidR="0095499F" w:rsidRPr="00DA308C" w:rsidRDefault="0095499F" w:rsidP="00F20C57">
      <w:pPr>
        <w:rPr>
          <w:i/>
          <w:iCs/>
          <w:sz w:val="22"/>
          <w:szCs w:val="22"/>
        </w:rPr>
      </w:pPr>
    </w:p>
    <w:p w14:paraId="757C890C" w14:textId="0D6329B9" w:rsidR="0095499F" w:rsidRPr="00FB4032" w:rsidRDefault="0095499F" w:rsidP="00F20C57">
      <w:pPr>
        <w:rPr>
          <w:b/>
          <w:bCs/>
          <w:sz w:val="22"/>
          <w:szCs w:val="22"/>
        </w:rPr>
      </w:pPr>
      <w:r w:rsidRPr="00FB4032">
        <w:rPr>
          <w:b/>
          <w:bCs/>
          <w:sz w:val="22"/>
          <w:szCs w:val="22"/>
        </w:rPr>
        <w:t>II. Development and Planning</w:t>
      </w:r>
    </w:p>
    <w:p w14:paraId="30444A31" w14:textId="46DF052E" w:rsidR="0095499F" w:rsidRPr="00DA308C" w:rsidRDefault="0095499F" w:rsidP="00F20C57">
      <w:pPr>
        <w:rPr>
          <w:sz w:val="22"/>
          <w:szCs w:val="22"/>
        </w:rPr>
      </w:pPr>
    </w:p>
    <w:p w14:paraId="74D68535" w14:textId="35434A58" w:rsidR="0095499F" w:rsidRDefault="00FB4032" w:rsidP="00F20C57">
      <w:pPr>
        <w:rPr>
          <w:i/>
          <w:iCs/>
          <w:sz w:val="22"/>
          <w:szCs w:val="22"/>
        </w:rPr>
      </w:pPr>
      <w:r w:rsidRPr="00CA1DA5">
        <w:rPr>
          <w:i/>
          <w:iCs/>
          <w:sz w:val="22"/>
          <w:szCs w:val="22"/>
        </w:rPr>
        <w:t>In this section, describ</w:t>
      </w:r>
      <w:r w:rsidR="00E92BF9">
        <w:rPr>
          <w:i/>
          <w:iCs/>
          <w:sz w:val="22"/>
          <w:szCs w:val="22"/>
        </w:rPr>
        <w:t>e the</w:t>
      </w:r>
      <w:r w:rsidRPr="00CA1DA5">
        <w:rPr>
          <w:i/>
          <w:iCs/>
          <w:sz w:val="22"/>
          <w:szCs w:val="22"/>
        </w:rPr>
        <w:t xml:space="preserve"> pathway you have identified to assist you with this instructional redesign. Several are designated, including endorsements, CDI’s, etc. It is valid to work with a team of colleagues or on your own through exploration of the literature, examining the instructional strategies of mentors or through a disciplinary </w:t>
      </w:r>
      <w:r w:rsidR="00CA1DA5" w:rsidRPr="00CA1DA5">
        <w:rPr>
          <w:i/>
          <w:iCs/>
          <w:sz w:val="22"/>
          <w:szCs w:val="22"/>
        </w:rPr>
        <w:t>pedagogical resource</w:t>
      </w:r>
      <w:r w:rsidR="00E92BF9">
        <w:rPr>
          <w:i/>
          <w:iCs/>
          <w:sz w:val="22"/>
          <w:szCs w:val="22"/>
        </w:rPr>
        <w:t>s</w:t>
      </w:r>
      <w:r w:rsidR="00CA1DA5" w:rsidRPr="00CA1DA5">
        <w:rPr>
          <w:i/>
          <w:iCs/>
          <w:sz w:val="22"/>
          <w:szCs w:val="22"/>
        </w:rPr>
        <w:t>/event</w:t>
      </w:r>
      <w:r w:rsidR="00E92BF9">
        <w:rPr>
          <w:i/>
          <w:iCs/>
          <w:sz w:val="22"/>
          <w:szCs w:val="22"/>
        </w:rPr>
        <w:t>s</w:t>
      </w:r>
      <w:r w:rsidR="00CA1DA5" w:rsidRPr="00CA1DA5">
        <w:rPr>
          <w:i/>
          <w:iCs/>
          <w:sz w:val="22"/>
          <w:szCs w:val="22"/>
        </w:rPr>
        <w:t>/experience</w:t>
      </w:r>
      <w:r w:rsidR="00E92BF9">
        <w:rPr>
          <w:i/>
          <w:iCs/>
          <w:sz w:val="22"/>
          <w:szCs w:val="22"/>
        </w:rPr>
        <w:t>s</w:t>
      </w:r>
      <w:r w:rsidRPr="00CA1DA5">
        <w:rPr>
          <w:i/>
          <w:iCs/>
          <w:sz w:val="22"/>
          <w:szCs w:val="22"/>
        </w:rPr>
        <w:t>. The pathway is designed to deepen your knowledge of instructional strategies that address your identified problem or enhancement.</w:t>
      </w:r>
      <w:r w:rsidR="00CA1DA5" w:rsidRPr="00CA1DA5">
        <w:rPr>
          <w:i/>
          <w:iCs/>
          <w:sz w:val="22"/>
          <w:szCs w:val="22"/>
        </w:rPr>
        <w:t xml:space="preserve"> In addition, students can serve as partners, librarians can be resources, and instructional designers and technologists are good partners.</w:t>
      </w:r>
    </w:p>
    <w:p w14:paraId="7187CFA2" w14:textId="02356680" w:rsidR="00E92BF9" w:rsidRDefault="00E92BF9" w:rsidP="00F20C57">
      <w:pPr>
        <w:rPr>
          <w:i/>
          <w:iCs/>
          <w:sz w:val="22"/>
          <w:szCs w:val="22"/>
        </w:rPr>
      </w:pPr>
    </w:p>
    <w:p w14:paraId="55A9FEA9" w14:textId="60583DD4" w:rsidR="00E92BF9" w:rsidRDefault="00E92BF9" w:rsidP="00F20C57">
      <w:pPr>
        <w:rPr>
          <w:i/>
          <w:iCs/>
          <w:sz w:val="22"/>
          <w:szCs w:val="22"/>
        </w:rPr>
      </w:pPr>
      <w:r>
        <w:rPr>
          <w:i/>
          <w:iCs/>
          <w:sz w:val="22"/>
          <w:szCs w:val="22"/>
        </w:rPr>
        <w:t xml:space="preserve">Tip: The Teaching Support Program is a foundational experience. The pathway is a way of deepening that introduction. </w:t>
      </w:r>
    </w:p>
    <w:p w14:paraId="3448E215" w14:textId="6B1600F7" w:rsidR="00E92BF9" w:rsidRDefault="00E92BF9" w:rsidP="00F20C57">
      <w:pPr>
        <w:rPr>
          <w:i/>
          <w:iCs/>
          <w:sz w:val="22"/>
          <w:szCs w:val="22"/>
        </w:rPr>
      </w:pPr>
    </w:p>
    <w:p w14:paraId="462FEC8E" w14:textId="706D5B22" w:rsidR="00E92BF9" w:rsidRPr="00CA1DA5" w:rsidRDefault="00E92BF9" w:rsidP="00F20C57">
      <w:pPr>
        <w:rPr>
          <w:i/>
          <w:iCs/>
          <w:sz w:val="22"/>
          <w:szCs w:val="22"/>
        </w:rPr>
      </w:pPr>
      <w:r>
        <w:rPr>
          <w:i/>
          <w:iCs/>
          <w:sz w:val="22"/>
          <w:szCs w:val="22"/>
        </w:rPr>
        <w:t>Tip: If a team of faculty is working together, only one portfolio needs to be submitted for the team. All team members should fill out an interest form and record their intent and team, as well as contribute to the IT implementation, data collection, and composition.</w:t>
      </w:r>
    </w:p>
    <w:p w14:paraId="068C8D21" w14:textId="590ECC1B" w:rsidR="00BF5AB2" w:rsidRPr="00DA308C" w:rsidRDefault="00BF5AB2" w:rsidP="00F20C57">
      <w:pPr>
        <w:rPr>
          <w:sz w:val="22"/>
          <w:szCs w:val="22"/>
        </w:rPr>
      </w:pPr>
    </w:p>
    <w:p w14:paraId="3BB93299" w14:textId="4AD6E356" w:rsidR="00BF5AB2" w:rsidRPr="00CA1DA5" w:rsidRDefault="00BF5AB2" w:rsidP="00F20C57">
      <w:pPr>
        <w:rPr>
          <w:b/>
          <w:bCs/>
          <w:sz w:val="22"/>
          <w:szCs w:val="22"/>
        </w:rPr>
      </w:pPr>
      <w:r w:rsidRPr="00CA1DA5">
        <w:rPr>
          <w:b/>
          <w:bCs/>
          <w:sz w:val="22"/>
          <w:szCs w:val="22"/>
        </w:rPr>
        <w:t>III. Implementation</w:t>
      </w:r>
    </w:p>
    <w:p w14:paraId="0029F2A2" w14:textId="644DD0FE" w:rsidR="00BF5AB2" w:rsidRPr="00DA308C" w:rsidRDefault="00BF5AB2" w:rsidP="00F20C57">
      <w:pPr>
        <w:rPr>
          <w:sz w:val="22"/>
          <w:szCs w:val="22"/>
        </w:rPr>
      </w:pPr>
    </w:p>
    <w:p w14:paraId="0531E119" w14:textId="6114AE14" w:rsidR="00655290" w:rsidRPr="00CA1DA5" w:rsidRDefault="00CA1DA5" w:rsidP="00F20C57">
      <w:pPr>
        <w:shd w:val="clear" w:color="auto" w:fill="FFFFFF"/>
        <w:spacing w:after="144"/>
        <w:textAlignment w:val="baseline"/>
        <w:rPr>
          <w:rFonts w:eastAsia="Times New Roman" w:cstheme="minorHAnsi"/>
          <w:i/>
          <w:iCs/>
          <w:color w:val="2D2D2D"/>
          <w:sz w:val="22"/>
          <w:szCs w:val="22"/>
        </w:rPr>
      </w:pPr>
      <w:r w:rsidRPr="00CA1DA5">
        <w:rPr>
          <w:rFonts w:eastAsia="Times New Roman" w:cstheme="minorHAnsi"/>
          <w:i/>
          <w:iCs/>
          <w:color w:val="2D2D2D"/>
          <w:sz w:val="22"/>
          <w:szCs w:val="22"/>
        </w:rPr>
        <w:t>Describe in detail the IR implementation process. What did you do? When did you do it? How was it received by students or how did they respond/react in the learning context? Did the strategy change what was required in terms of preparation before instructional sessions? What, if any, educational technology was required? What, if any, teaching assistance did you need?</w:t>
      </w:r>
    </w:p>
    <w:p w14:paraId="24B370A0" w14:textId="2EB9CB48" w:rsidR="00655290" w:rsidRPr="00CA1DA5" w:rsidRDefault="00655290" w:rsidP="00F20C57">
      <w:pPr>
        <w:rPr>
          <w:b/>
          <w:bCs/>
          <w:sz w:val="22"/>
          <w:szCs w:val="22"/>
        </w:rPr>
      </w:pPr>
      <w:r w:rsidRPr="00CA1DA5">
        <w:rPr>
          <w:b/>
          <w:bCs/>
          <w:sz w:val="22"/>
          <w:szCs w:val="22"/>
        </w:rPr>
        <w:t>IV. Assessment</w:t>
      </w:r>
    </w:p>
    <w:p w14:paraId="28B854E9" w14:textId="429E3A9F" w:rsidR="00655290" w:rsidRPr="00DA308C" w:rsidRDefault="00655290" w:rsidP="00F20C57">
      <w:pPr>
        <w:rPr>
          <w:sz w:val="22"/>
          <w:szCs w:val="22"/>
        </w:rPr>
      </w:pPr>
    </w:p>
    <w:p w14:paraId="5C1DCB46" w14:textId="77777777" w:rsidR="00F20C57" w:rsidRDefault="00CA1DA5" w:rsidP="00F20C57">
      <w:pPr>
        <w:shd w:val="clear" w:color="auto" w:fill="FFFFFF"/>
        <w:spacing w:after="144"/>
        <w:textAlignment w:val="baseline"/>
        <w:rPr>
          <w:rFonts w:eastAsia="Times New Roman" w:cstheme="minorHAnsi"/>
          <w:i/>
          <w:iCs/>
          <w:color w:val="2D2D2D"/>
          <w:sz w:val="22"/>
          <w:szCs w:val="22"/>
        </w:rPr>
      </w:pPr>
      <w:r w:rsidRPr="00CA1DA5">
        <w:rPr>
          <w:rFonts w:eastAsia="Times New Roman" w:cstheme="minorHAnsi"/>
          <w:i/>
          <w:iCs/>
          <w:color w:val="2D2D2D"/>
          <w:sz w:val="22"/>
          <w:szCs w:val="22"/>
        </w:rPr>
        <w:t>Describe the direct and indirect methods of assessment you selected for determining the effect of this instructional strategy</w:t>
      </w:r>
      <w:r w:rsidR="00F20C57">
        <w:rPr>
          <w:rFonts w:eastAsia="Times New Roman" w:cstheme="minorHAnsi"/>
          <w:i/>
          <w:iCs/>
          <w:color w:val="2D2D2D"/>
          <w:sz w:val="22"/>
          <w:szCs w:val="22"/>
        </w:rPr>
        <w:t xml:space="preserve"> or strategies</w:t>
      </w:r>
      <w:r w:rsidRPr="00CA1DA5">
        <w:rPr>
          <w:rFonts w:eastAsia="Times New Roman" w:cstheme="minorHAnsi"/>
          <w:i/>
          <w:iCs/>
          <w:color w:val="2D2D2D"/>
          <w:sz w:val="22"/>
          <w:szCs w:val="22"/>
        </w:rPr>
        <w:t xml:space="preserve"> on student learning outcomes and/or experience?</w:t>
      </w:r>
      <w:r>
        <w:rPr>
          <w:rFonts w:eastAsia="Times New Roman" w:cstheme="minorHAnsi"/>
          <w:i/>
          <w:iCs/>
          <w:color w:val="2D2D2D"/>
          <w:sz w:val="22"/>
          <w:szCs w:val="22"/>
        </w:rPr>
        <w:t xml:space="preserve"> This could involve pre- and post-surveys, qualitative coding of student feedback on the instructional strategy, assignment performance (compared to previous levels of performance or performance on a revised </w:t>
      </w:r>
      <w:proofErr w:type="spellStart"/>
      <w:r>
        <w:rPr>
          <w:rFonts w:eastAsia="Times New Roman" w:cstheme="minorHAnsi"/>
          <w:i/>
          <w:iCs/>
          <w:color w:val="2D2D2D"/>
          <w:sz w:val="22"/>
          <w:szCs w:val="22"/>
        </w:rPr>
        <w:t>assignment)</w:t>
      </w:r>
      <w:proofErr w:type="spellEnd"/>
      <w:r>
        <w:rPr>
          <w:rFonts w:eastAsia="Times New Roman" w:cstheme="minorHAnsi"/>
          <w:i/>
          <w:iCs/>
          <w:color w:val="2D2D2D"/>
          <w:sz w:val="22"/>
          <w:szCs w:val="22"/>
        </w:rPr>
        <w:t xml:space="preserve">, assessment question performance, etc. </w:t>
      </w:r>
    </w:p>
    <w:p w14:paraId="675F36F7" w14:textId="3DAB55B4" w:rsidR="00CA1DA5" w:rsidRPr="00CA1DA5" w:rsidRDefault="00F20C57" w:rsidP="00F20C57">
      <w:pPr>
        <w:shd w:val="clear" w:color="auto" w:fill="FFFFFF"/>
        <w:spacing w:after="144"/>
        <w:textAlignment w:val="baseline"/>
        <w:rPr>
          <w:rFonts w:eastAsia="Times New Roman" w:cstheme="minorHAnsi"/>
          <w:i/>
          <w:iCs/>
          <w:color w:val="2D2D2D"/>
          <w:sz w:val="22"/>
          <w:szCs w:val="22"/>
        </w:rPr>
      </w:pPr>
      <w:r>
        <w:rPr>
          <w:rFonts w:eastAsia="Times New Roman" w:cstheme="minorHAnsi"/>
          <w:i/>
          <w:iCs/>
          <w:color w:val="2D2D2D"/>
          <w:sz w:val="22"/>
          <w:szCs w:val="22"/>
        </w:rPr>
        <w:t xml:space="preserve">Tip: </w:t>
      </w:r>
      <w:r w:rsidR="00CA1DA5">
        <w:rPr>
          <w:rFonts w:eastAsia="Times New Roman" w:cstheme="minorHAnsi"/>
          <w:i/>
          <w:iCs/>
          <w:color w:val="2D2D2D"/>
          <w:sz w:val="22"/>
          <w:szCs w:val="22"/>
        </w:rPr>
        <w:t>SEI scores are not an indication of student learning but may indicate engagement or experience. SEI comments that are coded may provide additional information. Student perception of learning outcome achievement may be surveyed specifically.</w:t>
      </w:r>
    </w:p>
    <w:p w14:paraId="34FDFA6D" w14:textId="77777777" w:rsidR="00F20C57" w:rsidRDefault="00CA1DA5" w:rsidP="00F20C57">
      <w:pPr>
        <w:shd w:val="clear" w:color="auto" w:fill="FFFFFF"/>
        <w:spacing w:after="144"/>
        <w:textAlignment w:val="baseline"/>
        <w:rPr>
          <w:rFonts w:eastAsia="Times New Roman" w:cstheme="minorHAnsi"/>
          <w:i/>
          <w:iCs/>
          <w:color w:val="2D2D2D"/>
          <w:sz w:val="22"/>
          <w:szCs w:val="22"/>
        </w:rPr>
      </w:pPr>
      <w:r w:rsidRPr="00CA1DA5">
        <w:rPr>
          <w:rFonts w:eastAsia="Times New Roman" w:cstheme="minorHAnsi"/>
          <w:i/>
          <w:iCs/>
          <w:color w:val="2D2D2D"/>
          <w:sz w:val="22"/>
          <w:szCs w:val="22"/>
        </w:rPr>
        <w:lastRenderedPageBreak/>
        <w:t>Summarize the data you collected. How has this data changed from before you implemented your intervention? What student feedback did you review?</w:t>
      </w:r>
      <w:bookmarkStart w:id="0" w:name="_GoBack"/>
      <w:bookmarkEnd w:id="0"/>
    </w:p>
    <w:p w14:paraId="4ACC9784" w14:textId="0E7D038A" w:rsidR="00CA1DA5" w:rsidRDefault="00CA1DA5" w:rsidP="00F20C57">
      <w:pPr>
        <w:shd w:val="clear" w:color="auto" w:fill="FFFFFF"/>
        <w:spacing w:after="144"/>
        <w:textAlignment w:val="baseline"/>
        <w:rPr>
          <w:rFonts w:eastAsia="Times New Roman" w:cstheme="minorHAnsi"/>
          <w:i/>
          <w:iCs/>
          <w:color w:val="2D2D2D"/>
          <w:sz w:val="22"/>
          <w:szCs w:val="22"/>
        </w:rPr>
      </w:pPr>
      <w:r>
        <w:rPr>
          <w:rFonts w:eastAsia="Times New Roman" w:cstheme="minorHAnsi"/>
          <w:i/>
          <w:iCs/>
          <w:color w:val="2D2D2D"/>
          <w:sz w:val="22"/>
          <w:szCs w:val="22"/>
        </w:rPr>
        <w:t xml:space="preserve"> Tip: Several early portfolios did not </w:t>
      </w:r>
      <w:r w:rsidR="00F237AB">
        <w:rPr>
          <w:rFonts w:eastAsia="Times New Roman" w:cstheme="minorHAnsi"/>
          <w:i/>
          <w:iCs/>
          <w:color w:val="2D2D2D"/>
          <w:sz w:val="22"/>
          <w:szCs w:val="22"/>
        </w:rPr>
        <w:t>provide enough detail in this area. Please feel free to use appendices.</w:t>
      </w:r>
    </w:p>
    <w:p w14:paraId="25DD9179" w14:textId="77777777" w:rsidR="00CA1DA5" w:rsidRPr="00CA1DA5" w:rsidRDefault="00CA1DA5" w:rsidP="00F20C57">
      <w:pPr>
        <w:shd w:val="clear" w:color="auto" w:fill="FFFFFF"/>
        <w:spacing w:after="144"/>
        <w:textAlignment w:val="baseline"/>
        <w:rPr>
          <w:rFonts w:eastAsia="Times New Roman" w:cstheme="minorHAnsi"/>
          <w:i/>
          <w:iCs/>
          <w:color w:val="2D2D2D"/>
          <w:sz w:val="22"/>
          <w:szCs w:val="22"/>
        </w:rPr>
      </w:pPr>
      <w:r w:rsidRPr="00CA1DA5">
        <w:rPr>
          <w:rFonts w:eastAsia="Times New Roman" w:cstheme="minorHAnsi"/>
          <w:i/>
          <w:iCs/>
          <w:color w:val="2D2D2D"/>
          <w:sz w:val="22"/>
          <w:szCs w:val="22"/>
        </w:rPr>
        <w:t>Offer your conclusions regarding the effectiveness of this instructional strategy. Did it work, and how do you know it worked? Did it change student learning or experience? If there was no change, why not? How would you refine this approach if you choose to implement it again?</w:t>
      </w:r>
    </w:p>
    <w:p w14:paraId="74F714F1" w14:textId="1F2625D3" w:rsidR="00DA308C" w:rsidRPr="00DA308C" w:rsidRDefault="00DA308C" w:rsidP="00F20C57">
      <w:pPr>
        <w:rPr>
          <w:sz w:val="22"/>
          <w:szCs w:val="22"/>
        </w:rPr>
      </w:pPr>
    </w:p>
    <w:p w14:paraId="1585C454" w14:textId="790D616A" w:rsidR="00DA308C" w:rsidRPr="00F237AB" w:rsidRDefault="00DA308C" w:rsidP="00F20C57">
      <w:pPr>
        <w:rPr>
          <w:b/>
          <w:bCs/>
          <w:sz w:val="22"/>
          <w:szCs w:val="22"/>
        </w:rPr>
      </w:pPr>
      <w:r w:rsidRPr="00F237AB">
        <w:rPr>
          <w:b/>
          <w:bCs/>
          <w:sz w:val="22"/>
          <w:szCs w:val="22"/>
        </w:rPr>
        <w:t>V: Reflection</w:t>
      </w:r>
    </w:p>
    <w:p w14:paraId="115F0BDB" w14:textId="06569D37" w:rsidR="00DA308C" w:rsidRPr="00DA308C" w:rsidRDefault="00DA308C" w:rsidP="00F20C57">
      <w:pPr>
        <w:rPr>
          <w:sz w:val="22"/>
          <w:szCs w:val="22"/>
        </w:rPr>
      </w:pPr>
    </w:p>
    <w:p w14:paraId="43D9F37D" w14:textId="7CD3D049" w:rsidR="00DA308C" w:rsidRPr="00F237AB" w:rsidRDefault="00DA308C" w:rsidP="00F20C57">
      <w:pPr>
        <w:rPr>
          <w:i/>
          <w:iCs/>
          <w:sz w:val="22"/>
          <w:szCs w:val="22"/>
        </w:rPr>
      </w:pPr>
      <w:r w:rsidRPr="00F237AB">
        <w:rPr>
          <w:i/>
          <w:iCs/>
          <w:sz w:val="22"/>
          <w:szCs w:val="22"/>
        </w:rPr>
        <w:t xml:space="preserve">In this space you respond to the following questions: </w:t>
      </w:r>
    </w:p>
    <w:p w14:paraId="64EA8969" w14:textId="14A67BF4" w:rsidR="00DA308C" w:rsidRPr="00F237AB" w:rsidRDefault="00DA308C" w:rsidP="00F20C57">
      <w:pPr>
        <w:rPr>
          <w:i/>
          <w:iCs/>
          <w:sz w:val="22"/>
          <w:szCs w:val="22"/>
        </w:rPr>
      </w:pPr>
    </w:p>
    <w:p w14:paraId="2D2929AF" w14:textId="77777777" w:rsidR="00DA308C" w:rsidRPr="00F237AB" w:rsidRDefault="00DA308C" w:rsidP="00F20C57">
      <w:pPr>
        <w:numPr>
          <w:ilvl w:val="0"/>
          <w:numId w:val="2"/>
        </w:numPr>
        <w:spacing w:after="144"/>
        <w:ind w:left="450"/>
        <w:textAlignment w:val="baseline"/>
        <w:rPr>
          <w:rFonts w:eastAsia="Times New Roman" w:cs="Times New Roman"/>
          <w:i/>
          <w:iCs/>
          <w:color w:val="2D2D2D"/>
          <w:sz w:val="22"/>
          <w:szCs w:val="22"/>
        </w:rPr>
      </w:pPr>
      <w:r w:rsidRPr="00F237AB">
        <w:rPr>
          <w:rFonts w:eastAsia="Times New Roman" w:cs="Times New Roman"/>
          <w:i/>
          <w:iCs/>
          <w:color w:val="2D2D2D"/>
          <w:sz w:val="22"/>
          <w:szCs w:val="22"/>
        </w:rPr>
        <w:t>In light of your IR work, how has your view of the teaching question/issue you chose to address changed?</w:t>
      </w:r>
    </w:p>
    <w:p w14:paraId="1F30ECE0" w14:textId="77777777" w:rsidR="00DA308C" w:rsidRPr="00F237AB" w:rsidRDefault="00DA308C" w:rsidP="00F20C57">
      <w:pPr>
        <w:numPr>
          <w:ilvl w:val="0"/>
          <w:numId w:val="2"/>
        </w:numPr>
        <w:spacing w:after="144"/>
        <w:ind w:left="450"/>
        <w:textAlignment w:val="baseline"/>
        <w:rPr>
          <w:rFonts w:eastAsia="Times New Roman" w:cs="Times New Roman"/>
          <w:i/>
          <w:iCs/>
          <w:color w:val="2D2D2D"/>
          <w:sz w:val="22"/>
          <w:szCs w:val="22"/>
        </w:rPr>
      </w:pPr>
      <w:r w:rsidRPr="00F237AB">
        <w:rPr>
          <w:rFonts w:eastAsia="Times New Roman" w:cs="Times New Roman"/>
          <w:i/>
          <w:iCs/>
          <w:color w:val="2D2D2D"/>
          <w:sz w:val="22"/>
          <w:szCs w:val="22"/>
        </w:rPr>
        <w:t>What did you learn about yourself as a teacher from going through this process?</w:t>
      </w:r>
    </w:p>
    <w:p w14:paraId="32FC2019" w14:textId="77777777" w:rsidR="00DA308C" w:rsidRPr="00F237AB" w:rsidRDefault="00DA308C" w:rsidP="00F20C57">
      <w:pPr>
        <w:numPr>
          <w:ilvl w:val="0"/>
          <w:numId w:val="2"/>
        </w:numPr>
        <w:spacing w:after="144"/>
        <w:ind w:left="450"/>
        <w:textAlignment w:val="baseline"/>
        <w:rPr>
          <w:rFonts w:eastAsia="Times New Roman" w:cs="Times New Roman"/>
          <w:i/>
          <w:iCs/>
          <w:color w:val="2D2D2D"/>
          <w:sz w:val="22"/>
          <w:szCs w:val="22"/>
        </w:rPr>
      </w:pPr>
      <w:r w:rsidRPr="00F237AB">
        <w:rPr>
          <w:rFonts w:eastAsia="Times New Roman" w:cs="Times New Roman"/>
          <w:i/>
          <w:iCs/>
          <w:color w:val="2D2D2D"/>
          <w:sz w:val="22"/>
          <w:szCs w:val="22"/>
        </w:rPr>
        <w:t>What aspects of the IR process will help you approach future teaching questions?</w:t>
      </w:r>
    </w:p>
    <w:p w14:paraId="0D6826F1" w14:textId="77777777" w:rsidR="00DA308C" w:rsidRPr="00F237AB" w:rsidRDefault="00DA308C" w:rsidP="00F20C57">
      <w:pPr>
        <w:numPr>
          <w:ilvl w:val="0"/>
          <w:numId w:val="2"/>
        </w:numPr>
        <w:spacing w:after="144"/>
        <w:ind w:left="450"/>
        <w:textAlignment w:val="baseline"/>
        <w:rPr>
          <w:rFonts w:eastAsia="Times New Roman" w:cs="Times New Roman"/>
          <w:i/>
          <w:iCs/>
          <w:color w:val="2D2D2D"/>
          <w:sz w:val="22"/>
          <w:szCs w:val="22"/>
        </w:rPr>
      </w:pPr>
      <w:r w:rsidRPr="00F237AB">
        <w:rPr>
          <w:rFonts w:eastAsia="Times New Roman" w:cs="Times New Roman"/>
          <w:i/>
          <w:iCs/>
          <w:color w:val="2D2D2D"/>
          <w:sz w:val="22"/>
          <w:szCs w:val="22"/>
        </w:rPr>
        <w:t>What aspects of the IR process were most useful and least useful to your development as a teacher and why?</w:t>
      </w:r>
    </w:p>
    <w:p w14:paraId="6FAAA671" w14:textId="77777777" w:rsidR="00DA308C" w:rsidRPr="00F237AB" w:rsidRDefault="00DA308C" w:rsidP="00F20C57">
      <w:pPr>
        <w:numPr>
          <w:ilvl w:val="0"/>
          <w:numId w:val="2"/>
        </w:numPr>
        <w:spacing w:after="144"/>
        <w:ind w:left="450"/>
        <w:textAlignment w:val="baseline"/>
        <w:rPr>
          <w:rFonts w:eastAsia="Times New Roman" w:cs="Times New Roman"/>
          <w:i/>
          <w:iCs/>
          <w:color w:val="2D2D2D"/>
          <w:sz w:val="22"/>
          <w:szCs w:val="22"/>
        </w:rPr>
      </w:pPr>
      <w:r w:rsidRPr="00F237AB">
        <w:rPr>
          <w:rFonts w:eastAsia="Times New Roman" w:cs="Times New Roman"/>
          <w:i/>
          <w:iCs/>
          <w:color w:val="2D2D2D"/>
          <w:sz w:val="22"/>
          <w:szCs w:val="22"/>
        </w:rPr>
        <w:t>What teaching support services are you most likely to make use of in the future and why?</w:t>
      </w:r>
    </w:p>
    <w:p w14:paraId="00C0346A" w14:textId="77777777" w:rsidR="00DA308C" w:rsidRPr="00F237AB" w:rsidRDefault="00DA308C" w:rsidP="00F20C57">
      <w:pPr>
        <w:numPr>
          <w:ilvl w:val="0"/>
          <w:numId w:val="2"/>
        </w:numPr>
        <w:spacing w:after="144"/>
        <w:ind w:left="450"/>
        <w:textAlignment w:val="baseline"/>
        <w:rPr>
          <w:rFonts w:eastAsia="Times New Roman" w:cs="Times New Roman"/>
          <w:i/>
          <w:iCs/>
          <w:color w:val="2D2D2D"/>
          <w:sz w:val="22"/>
          <w:szCs w:val="22"/>
        </w:rPr>
      </w:pPr>
      <w:r w:rsidRPr="00F237AB">
        <w:rPr>
          <w:rFonts w:eastAsia="Times New Roman" w:cs="Times New Roman"/>
          <w:i/>
          <w:iCs/>
          <w:color w:val="2D2D2D"/>
          <w:sz w:val="22"/>
          <w:szCs w:val="22"/>
        </w:rPr>
        <w:t>How confident do you feel in continuing to use instructional redesign in future courses or curricula?</w:t>
      </w:r>
    </w:p>
    <w:p w14:paraId="0FA86420" w14:textId="77777777" w:rsidR="00751D50" w:rsidRDefault="00751D50" w:rsidP="00F20C57">
      <w:pPr>
        <w:rPr>
          <w:color w:val="000000" w:themeColor="text1"/>
          <w:sz w:val="22"/>
          <w:szCs w:val="22"/>
        </w:rPr>
      </w:pPr>
    </w:p>
    <w:p w14:paraId="51EE0E51" w14:textId="70267D78" w:rsidR="00DA308C" w:rsidRPr="00751D50" w:rsidRDefault="00751D50" w:rsidP="00F20C57">
      <w:pPr>
        <w:rPr>
          <w:b/>
          <w:bCs/>
          <w:color w:val="000000" w:themeColor="text1"/>
          <w:sz w:val="22"/>
          <w:szCs w:val="22"/>
        </w:rPr>
      </w:pPr>
      <w:r w:rsidRPr="00751D50">
        <w:rPr>
          <w:b/>
          <w:bCs/>
          <w:color w:val="000000" w:themeColor="text1"/>
          <w:sz w:val="22"/>
          <w:szCs w:val="22"/>
        </w:rPr>
        <w:t>APPENDIX</w:t>
      </w:r>
    </w:p>
    <w:p w14:paraId="769288EC" w14:textId="05BEC1D4" w:rsidR="00751D50" w:rsidRDefault="00751D50" w:rsidP="00F20C57">
      <w:pPr>
        <w:rPr>
          <w:color w:val="000000" w:themeColor="text1"/>
          <w:sz w:val="22"/>
          <w:szCs w:val="22"/>
        </w:rPr>
      </w:pPr>
    </w:p>
    <w:p w14:paraId="021EA621" w14:textId="68833666" w:rsidR="00F237AB" w:rsidRPr="00F237AB" w:rsidRDefault="00F237AB" w:rsidP="00F20C57">
      <w:pPr>
        <w:rPr>
          <w:i/>
          <w:iCs/>
          <w:color w:val="000000" w:themeColor="text1"/>
          <w:sz w:val="22"/>
          <w:szCs w:val="22"/>
        </w:rPr>
      </w:pPr>
      <w:r w:rsidRPr="00F237AB">
        <w:rPr>
          <w:i/>
          <w:iCs/>
          <w:color w:val="000000" w:themeColor="text1"/>
          <w:sz w:val="22"/>
          <w:szCs w:val="22"/>
        </w:rPr>
        <w:t>You can include assignments, survey questions, tables, etc.</w:t>
      </w:r>
    </w:p>
    <w:sectPr w:rsidR="00F237AB" w:rsidRPr="00F237AB" w:rsidSect="001A2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25D"/>
    <w:multiLevelType w:val="hybridMultilevel"/>
    <w:tmpl w:val="BAB4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E74A4"/>
    <w:multiLevelType w:val="hybridMultilevel"/>
    <w:tmpl w:val="57B8AB32"/>
    <w:lvl w:ilvl="0" w:tplc="FBE88A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73F92"/>
    <w:multiLevelType w:val="multilevel"/>
    <w:tmpl w:val="E4460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43469"/>
    <w:multiLevelType w:val="hybridMultilevel"/>
    <w:tmpl w:val="A704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22D39"/>
    <w:multiLevelType w:val="hybridMultilevel"/>
    <w:tmpl w:val="3E00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16939"/>
    <w:multiLevelType w:val="multilevel"/>
    <w:tmpl w:val="F5267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D219FC"/>
    <w:multiLevelType w:val="hybridMultilevel"/>
    <w:tmpl w:val="2086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D6D68"/>
    <w:multiLevelType w:val="hybridMultilevel"/>
    <w:tmpl w:val="F604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B47BB"/>
    <w:multiLevelType w:val="hybridMultilevel"/>
    <w:tmpl w:val="0F64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D4C77"/>
    <w:multiLevelType w:val="multilevel"/>
    <w:tmpl w:val="56347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E5CD8"/>
    <w:multiLevelType w:val="hybridMultilevel"/>
    <w:tmpl w:val="11AC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13967"/>
    <w:multiLevelType w:val="hybridMultilevel"/>
    <w:tmpl w:val="AE4A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11"/>
  </w:num>
  <w:num w:numId="5">
    <w:abstractNumId w:val="8"/>
  </w:num>
  <w:num w:numId="6">
    <w:abstractNumId w:val="4"/>
  </w:num>
  <w:num w:numId="7">
    <w:abstractNumId w:val="3"/>
  </w:num>
  <w:num w:numId="8">
    <w:abstractNumId w:val="6"/>
  </w:num>
  <w:num w:numId="9">
    <w:abstractNumId w:val="10"/>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E9"/>
    <w:rsid w:val="00123C88"/>
    <w:rsid w:val="001530F3"/>
    <w:rsid w:val="001A201E"/>
    <w:rsid w:val="003C1F4C"/>
    <w:rsid w:val="00463289"/>
    <w:rsid w:val="006300F9"/>
    <w:rsid w:val="00655290"/>
    <w:rsid w:val="006C5039"/>
    <w:rsid w:val="00751D50"/>
    <w:rsid w:val="00771DE9"/>
    <w:rsid w:val="0095499F"/>
    <w:rsid w:val="00BE0122"/>
    <w:rsid w:val="00BF5AB2"/>
    <w:rsid w:val="00CA1DA5"/>
    <w:rsid w:val="00CF12D2"/>
    <w:rsid w:val="00D3438E"/>
    <w:rsid w:val="00DA308C"/>
    <w:rsid w:val="00DB3804"/>
    <w:rsid w:val="00DE38F4"/>
    <w:rsid w:val="00E92BF9"/>
    <w:rsid w:val="00F20C57"/>
    <w:rsid w:val="00F237AB"/>
    <w:rsid w:val="00FA0156"/>
    <w:rsid w:val="00FB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5515"/>
  <w15:chartTrackingRefBased/>
  <w15:docId w15:val="{FEE02422-CFD9-D44E-A3D0-038C80F3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6081">
      <w:bodyDiv w:val="1"/>
      <w:marLeft w:val="0"/>
      <w:marRight w:val="0"/>
      <w:marTop w:val="0"/>
      <w:marBottom w:val="0"/>
      <w:divBdr>
        <w:top w:val="none" w:sz="0" w:space="0" w:color="auto"/>
        <w:left w:val="none" w:sz="0" w:space="0" w:color="auto"/>
        <w:bottom w:val="none" w:sz="0" w:space="0" w:color="auto"/>
        <w:right w:val="none" w:sz="0" w:space="0" w:color="auto"/>
      </w:divBdr>
    </w:div>
    <w:div w:id="426511421">
      <w:bodyDiv w:val="1"/>
      <w:marLeft w:val="0"/>
      <w:marRight w:val="0"/>
      <w:marTop w:val="0"/>
      <w:marBottom w:val="0"/>
      <w:divBdr>
        <w:top w:val="none" w:sz="0" w:space="0" w:color="auto"/>
        <w:left w:val="none" w:sz="0" w:space="0" w:color="auto"/>
        <w:bottom w:val="none" w:sz="0" w:space="0" w:color="auto"/>
        <w:right w:val="none" w:sz="0" w:space="0" w:color="auto"/>
      </w:divBdr>
    </w:div>
    <w:div w:id="432749757">
      <w:bodyDiv w:val="1"/>
      <w:marLeft w:val="0"/>
      <w:marRight w:val="0"/>
      <w:marTop w:val="0"/>
      <w:marBottom w:val="0"/>
      <w:divBdr>
        <w:top w:val="none" w:sz="0" w:space="0" w:color="auto"/>
        <w:left w:val="none" w:sz="0" w:space="0" w:color="auto"/>
        <w:bottom w:val="none" w:sz="0" w:space="0" w:color="auto"/>
        <w:right w:val="none" w:sz="0" w:space="0" w:color="auto"/>
      </w:divBdr>
    </w:div>
    <w:div w:id="795760773">
      <w:bodyDiv w:val="1"/>
      <w:marLeft w:val="0"/>
      <w:marRight w:val="0"/>
      <w:marTop w:val="0"/>
      <w:marBottom w:val="0"/>
      <w:divBdr>
        <w:top w:val="none" w:sz="0" w:space="0" w:color="auto"/>
        <w:left w:val="none" w:sz="0" w:space="0" w:color="auto"/>
        <w:bottom w:val="none" w:sz="0" w:space="0" w:color="auto"/>
        <w:right w:val="none" w:sz="0" w:space="0" w:color="auto"/>
      </w:divBdr>
    </w:div>
    <w:div w:id="922370550">
      <w:bodyDiv w:val="1"/>
      <w:marLeft w:val="0"/>
      <w:marRight w:val="0"/>
      <w:marTop w:val="0"/>
      <w:marBottom w:val="0"/>
      <w:divBdr>
        <w:top w:val="none" w:sz="0" w:space="0" w:color="auto"/>
        <w:left w:val="none" w:sz="0" w:space="0" w:color="auto"/>
        <w:bottom w:val="none" w:sz="0" w:space="0" w:color="auto"/>
        <w:right w:val="none" w:sz="0" w:space="0" w:color="auto"/>
      </w:divBdr>
    </w:div>
    <w:div w:id="1286892793">
      <w:bodyDiv w:val="1"/>
      <w:marLeft w:val="0"/>
      <w:marRight w:val="0"/>
      <w:marTop w:val="0"/>
      <w:marBottom w:val="0"/>
      <w:divBdr>
        <w:top w:val="none" w:sz="0" w:space="0" w:color="auto"/>
        <w:left w:val="none" w:sz="0" w:space="0" w:color="auto"/>
        <w:bottom w:val="none" w:sz="0" w:space="0" w:color="auto"/>
        <w:right w:val="none" w:sz="0" w:space="0" w:color="auto"/>
      </w:divBdr>
    </w:div>
    <w:div w:id="1622300082">
      <w:bodyDiv w:val="1"/>
      <w:marLeft w:val="0"/>
      <w:marRight w:val="0"/>
      <w:marTop w:val="0"/>
      <w:marBottom w:val="0"/>
      <w:divBdr>
        <w:top w:val="none" w:sz="0" w:space="0" w:color="auto"/>
        <w:left w:val="none" w:sz="0" w:space="0" w:color="auto"/>
        <w:bottom w:val="none" w:sz="0" w:space="0" w:color="auto"/>
        <w:right w:val="none" w:sz="0" w:space="0" w:color="auto"/>
      </w:divBdr>
    </w:div>
    <w:div w:id="1705708429">
      <w:bodyDiv w:val="1"/>
      <w:marLeft w:val="0"/>
      <w:marRight w:val="0"/>
      <w:marTop w:val="0"/>
      <w:marBottom w:val="0"/>
      <w:divBdr>
        <w:top w:val="none" w:sz="0" w:space="0" w:color="auto"/>
        <w:left w:val="none" w:sz="0" w:space="0" w:color="auto"/>
        <w:bottom w:val="none" w:sz="0" w:space="0" w:color="auto"/>
        <w:right w:val="none" w:sz="0" w:space="0" w:color="auto"/>
      </w:divBdr>
    </w:div>
    <w:div w:id="20852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Rhodes-DiSalvo, Melinda</dc:creator>
  <cp:keywords/>
  <dc:description/>
  <cp:lastModifiedBy>Rhodes-DiSalvo, Melinda</cp:lastModifiedBy>
  <cp:revision>4</cp:revision>
  <dcterms:created xsi:type="dcterms:W3CDTF">2020-03-10T18:47:00Z</dcterms:created>
  <dcterms:modified xsi:type="dcterms:W3CDTF">2020-03-10T19:42:00Z</dcterms:modified>
</cp:coreProperties>
</file>